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DC" w:rsidRPr="00845BDC" w:rsidRDefault="00845BDC" w:rsidP="00845BDC">
      <w:pPr>
        <w:spacing w:after="0" w:line="240" w:lineRule="auto"/>
        <w:ind w:right="5"/>
        <w:jc w:val="both"/>
        <w:rPr>
          <w:rFonts w:ascii="Times New Roman" w:eastAsia="Times New Roman" w:hAnsi="Times New Roman" w:cs="Times New Roman"/>
          <w:sz w:val="24"/>
          <w:szCs w:val="20"/>
          <w:lang w:eastAsia="lv-LV"/>
        </w:rPr>
      </w:pPr>
    </w:p>
    <w:p w:rsidR="00845BDC" w:rsidRPr="00845BDC" w:rsidRDefault="00845BDC" w:rsidP="00845BDC">
      <w:pPr>
        <w:spacing w:after="0" w:line="240" w:lineRule="auto"/>
        <w:jc w:val="center"/>
        <w:rPr>
          <w:rFonts w:ascii="Times New Roman" w:eastAsia="Times New Roman" w:hAnsi="Times New Roman" w:cs="Times New Roman"/>
          <w:sz w:val="24"/>
          <w:szCs w:val="24"/>
        </w:rPr>
      </w:pPr>
    </w:p>
    <w:p w:rsidR="00845BDC" w:rsidRPr="00845BDC" w:rsidRDefault="00845BDC" w:rsidP="00845BDC">
      <w:pPr>
        <w:spacing w:after="0" w:line="240" w:lineRule="auto"/>
        <w:jc w:val="center"/>
        <w:rPr>
          <w:rFonts w:ascii="Times New Roman" w:eastAsia="Times New Roman" w:hAnsi="Times New Roman" w:cs="Times New Roman"/>
          <w:sz w:val="24"/>
          <w:szCs w:val="24"/>
        </w:rPr>
      </w:pPr>
      <w:r w:rsidRPr="00845BDC">
        <w:rPr>
          <w:rFonts w:ascii="Times New Roman" w:eastAsia="Times New Roman" w:hAnsi="Times New Roman" w:cs="Times New Roman"/>
          <w:b/>
          <w:noProof/>
          <w:sz w:val="52"/>
          <w:szCs w:val="52"/>
          <w:lang w:eastAsia="lv-LV"/>
        </w:rPr>
        <mc:AlternateContent>
          <mc:Choice Requires="wps">
            <w:drawing>
              <wp:anchor distT="0" distB="0" distL="114300" distR="114300" simplePos="0" relativeHeight="251674624" behindDoc="0" locked="0" layoutInCell="1" allowOverlap="1" wp14:anchorId="3A9BBFC7" wp14:editId="04190B77">
                <wp:simplePos x="0" y="0"/>
                <wp:positionH relativeFrom="column">
                  <wp:posOffset>-175260</wp:posOffset>
                </wp:positionH>
                <wp:positionV relativeFrom="paragraph">
                  <wp:posOffset>0</wp:posOffset>
                </wp:positionV>
                <wp:extent cx="920115" cy="975360"/>
                <wp:effectExtent l="0" t="3175" r="381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C" w:rsidRDefault="00817C6C" w:rsidP="00845BDC">
                            <w:r>
                              <w:rPr>
                                <w:b/>
                                <w:noProof/>
                                <w:lang w:eastAsia="lv-LV"/>
                              </w:rPr>
                              <w:drawing>
                                <wp:inline distT="0" distB="0" distL="0" distR="0" wp14:anchorId="513B3558" wp14:editId="677A646E">
                                  <wp:extent cx="723265" cy="835025"/>
                                  <wp:effectExtent l="0" t="0" r="635" b="3175"/>
                                  <wp:docPr id="18" name="Picture 1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pt;margin-top:0;width:72.45pt;height:7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KcRD3m0AgAAuAUA&#10;AA4AAAAAAAAAAAAAAAAALgIAAGRycy9lMm9Eb2MueG1sUEsBAi0AFAAGAAgAAAAhAKuT8DfeAAAA&#10;CAEAAA8AAAAAAAAAAAAAAAAADgUAAGRycy9kb3ducmV2LnhtbFBLBQYAAAAABAAEAPMAAAAZBgAA&#10;AAA=&#10;" filled="f" stroked="f">
                <v:textbox inset=",1mm,,1mm">
                  <w:txbxContent>
                    <w:p w:rsidR="00817C6C" w:rsidRDefault="00817C6C" w:rsidP="00845BDC">
                      <w:r>
                        <w:rPr>
                          <w:b/>
                          <w:noProof/>
                          <w:lang w:eastAsia="lv-LV"/>
                        </w:rPr>
                        <w:drawing>
                          <wp:inline distT="0" distB="0" distL="0" distR="0" wp14:anchorId="513B3558" wp14:editId="677A646E">
                            <wp:extent cx="723265" cy="835025"/>
                            <wp:effectExtent l="0" t="0" r="635" b="3175"/>
                            <wp:docPr id="18" name="Picture 18"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845BDC">
        <w:rPr>
          <w:rFonts w:ascii="Times New Roman" w:eastAsia="Times New Roman" w:hAnsi="Times New Roman" w:cs="Times New Roman"/>
          <w:sz w:val="24"/>
          <w:szCs w:val="24"/>
        </w:rPr>
        <w:t>LATVIJAS REPUBLIKA</w:t>
      </w:r>
    </w:p>
    <w:p w:rsidR="00845BDC" w:rsidRPr="00845BDC" w:rsidRDefault="00845BDC" w:rsidP="00845BDC">
      <w:pPr>
        <w:spacing w:after="0" w:line="240" w:lineRule="auto"/>
        <w:jc w:val="center"/>
        <w:rPr>
          <w:rFonts w:ascii="Times New Roman" w:eastAsia="Times New Roman" w:hAnsi="Times New Roman" w:cs="Times New Roman"/>
          <w:b/>
          <w:sz w:val="48"/>
          <w:szCs w:val="48"/>
        </w:rPr>
      </w:pPr>
      <w:r w:rsidRPr="00845BDC">
        <w:rPr>
          <w:rFonts w:ascii="Times New Roman" w:eastAsia="Times New Roman" w:hAnsi="Times New Roman" w:cs="Times New Roman"/>
          <w:b/>
          <w:sz w:val="48"/>
          <w:szCs w:val="48"/>
        </w:rPr>
        <w:t>TUKUMA</w:t>
      </w:r>
      <w:proofErr w:type="gramStart"/>
      <w:r w:rsidRPr="00845BDC">
        <w:rPr>
          <w:rFonts w:ascii="Times New Roman" w:eastAsia="Times New Roman" w:hAnsi="Times New Roman" w:cs="Times New Roman"/>
          <w:b/>
          <w:sz w:val="48"/>
          <w:szCs w:val="48"/>
        </w:rPr>
        <w:t xml:space="preserve">  </w:t>
      </w:r>
      <w:proofErr w:type="gramEnd"/>
      <w:r w:rsidRPr="00845BDC">
        <w:rPr>
          <w:rFonts w:ascii="Times New Roman" w:eastAsia="Times New Roman" w:hAnsi="Times New Roman" w:cs="Times New Roman"/>
          <w:b/>
          <w:sz w:val="48"/>
          <w:szCs w:val="48"/>
        </w:rPr>
        <w:t>NOVADA  DOME</w:t>
      </w:r>
    </w:p>
    <w:p w:rsidR="00845BDC" w:rsidRPr="00845BDC" w:rsidRDefault="00845BDC" w:rsidP="00845BDC">
      <w:pPr>
        <w:spacing w:after="0" w:line="240" w:lineRule="auto"/>
        <w:jc w:val="center"/>
        <w:rPr>
          <w:rFonts w:ascii="Times New Roman" w:eastAsia="Times New Roman" w:hAnsi="Times New Roman" w:cs="Times New Roman"/>
        </w:rPr>
      </w:pPr>
      <w:r w:rsidRPr="00845BDC">
        <w:rPr>
          <w:rFonts w:ascii="Times New Roman" w:eastAsia="Times New Roman" w:hAnsi="Times New Roman" w:cs="Times New Roman"/>
        </w:rPr>
        <w:t>Reģistrācijas</w:t>
      </w:r>
      <w:proofErr w:type="gramStart"/>
      <w:r w:rsidRPr="00845BDC">
        <w:rPr>
          <w:rFonts w:ascii="Times New Roman" w:eastAsia="Times New Roman" w:hAnsi="Times New Roman" w:cs="Times New Roman"/>
        </w:rPr>
        <w:t xml:space="preserve">  </w:t>
      </w:r>
      <w:proofErr w:type="gramEnd"/>
      <w:r w:rsidRPr="00845BDC">
        <w:rPr>
          <w:rFonts w:ascii="Times New Roman" w:eastAsia="Times New Roman" w:hAnsi="Times New Roman" w:cs="Times New Roman"/>
        </w:rPr>
        <w:t>Nr.90000050975</w:t>
      </w:r>
    </w:p>
    <w:p w:rsidR="00845BDC" w:rsidRPr="00845BDC" w:rsidRDefault="00845BDC" w:rsidP="00845BDC">
      <w:pPr>
        <w:spacing w:after="0" w:line="240" w:lineRule="auto"/>
        <w:jc w:val="center"/>
        <w:rPr>
          <w:rFonts w:ascii="Times New Roman" w:eastAsia="Times New Roman" w:hAnsi="Times New Roman" w:cs="Times New Roman"/>
          <w:color w:val="1C1C1C"/>
        </w:rPr>
      </w:pPr>
      <w:r w:rsidRPr="00845BDC">
        <w:rPr>
          <w:rFonts w:ascii="Times New Roman" w:eastAsia="Times New Roman" w:hAnsi="Times New Roman" w:cs="Times New Roman"/>
          <w:color w:val="1C1C1C"/>
        </w:rPr>
        <w:t xml:space="preserve">Talsu iela 4, Tukums, Tukuma novads, LV-3101, </w:t>
      </w:r>
    </w:p>
    <w:p w:rsidR="00845BDC" w:rsidRPr="00845BDC" w:rsidRDefault="00845BDC" w:rsidP="00845BDC">
      <w:pPr>
        <w:spacing w:after="0" w:line="240" w:lineRule="auto"/>
        <w:jc w:val="center"/>
        <w:rPr>
          <w:rFonts w:ascii="Times New Roman" w:eastAsia="Times New Roman" w:hAnsi="Times New Roman" w:cs="Times New Roman"/>
          <w:color w:val="1C1C1C"/>
        </w:rPr>
      </w:pPr>
      <w:r w:rsidRPr="00845BDC">
        <w:rPr>
          <w:rFonts w:ascii="Times New Roman" w:eastAsia="Times New Roman" w:hAnsi="Times New Roman" w:cs="Times New Roman"/>
          <w:color w:val="1C1C1C"/>
        </w:rPr>
        <w:t>tālrunis 63122707, fakss 63107243, mobilais tālrunis 26603299, 29288876</w:t>
      </w:r>
    </w:p>
    <w:p w:rsidR="00845BDC" w:rsidRPr="00845BDC" w:rsidRDefault="00817C6C" w:rsidP="00845BDC">
      <w:pPr>
        <w:spacing w:after="0" w:line="240" w:lineRule="auto"/>
        <w:jc w:val="center"/>
        <w:rPr>
          <w:rFonts w:ascii="Times New Roman" w:eastAsia="Times New Roman" w:hAnsi="Times New Roman" w:cs="Times New Roman"/>
          <w:color w:val="1C1C1C"/>
        </w:rPr>
      </w:pPr>
      <w:hyperlink r:id="rId10" w:history="1">
        <w:r w:rsidR="00845BDC" w:rsidRPr="00845BDC">
          <w:rPr>
            <w:rFonts w:ascii="Times New Roman" w:eastAsia="Times New Roman" w:hAnsi="Times New Roman" w:cs="Times New Roman"/>
            <w:color w:val="1C1C1C"/>
            <w:u w:val="single"/>
          </w:rPr>
          <w:t>www.tukums.lv</w:t>
        </w:r>
      </w:hyperlink>
      <w:proofErr w:type="gramStart"/>
      <w:r w:rsidR="00845BDC" w:rsidRPr="00845BDC">
        <w:rPr>
          <w:rFonts w:ascii="Times New Roman" w:eastAsia="Times New Roman" w:hAnsi="Times New Roman" w:cs="Times New Roman"/>
          <w:color w:val="1C1C1C"/>
          <w:u w:val="single"/>
        </w:rPr>
        <w:t xml:space="preserve"> </w:t>
      </w:r>
      <w:r w:rsidR="00845BDC" w:rsidRPr="00845BDC">
        <w:rPr>
          <w:rFonts w:ascii="Times New Roman" w:eastAsia="Times New Roman" w:hAnsi="Times New Roman" w:cs="Times New Roman"/>
          <w:color w:val="1C1C1C"/>
        </w:rPr>
        <w:t xml:space="preserve">     </w:t>
      </w:r>
      <w:proofErr w:type="gramEnd"/>
      <w:r w:rsidR="00845BDC" w:rsidRPr="00845BDC">
        <w:rPr>
          <w:rFonts w:ascii="Times New Roman" w:eastAsia="Times New Roman" w:hAnsi="Times New Roman" w:cs="Times New Roman"/>
          <w:color w:val="1C1C1C"/>
        </w:rPr>
        <w:t xml:space="preserve">e-pasts: </w:t>
      </w:r>
      <w:hyperlink r:id="rId11" w:history="1">
        <w:r w:rsidR="00845BDC" w:rsidRPr="00845BDC">
          <w:rPr>
            <w:rFonts w:ascii="Times New Roman" w:eastAsia="Times New Roman" w:hAnsi="Times New Roman" w:cs="Times New Roman"/>
            <w:color w:val="0000FF"/>
            <w:u w:val="single"/>
          </w:rPr>
          <w:t>dome@tukums.lv</w:t>
        </w:r>
      </w:hyperlink>
      <w:r w:rsidR="00845BDC" w:rsidRPr="00845BDC">
        <w:rPr>
          <w:rFonts w:ascii="Times New Roman" w:eastAsia="Times New Roman" w:hAnsi="Times New Roman" w:cs="Times New Roman"/>
          <w:color w:val="1C1C1C"/>
        </w:rPr>
        <w:t xml:space="preserve">         </w:t>
      </w:r>
    </w:p>
    <w:p w:rsidR="00845BDC" w:rsidRPr="00845BDC" w:rsidRDefault="00845BDC" w:rsidP="00845BDC">
      <w:pPr>
        <w:spacing w:after="0" w:line="240" w:lineRule="auto"/>
        <w:rPr>
          <w:rFonts w:ascii="Times New Roman" w:eastAsia="Times New Roman" w:hAnsi="Times New Roman" w:cs="Times New Roman"/>
          <w:sz w:val="16"/>
          <w:szCs w:val="16"/>
        </w:rPr>
      </w:pPr>
      <w:r w:rsidRPr="00845BD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2576" behindDoc="0" locked="0" layoutInCell="1" allowOverlap="1" wp14:anchorId="4FD9835C" wp14:editId="669143ED">
                <wp:simplePos x="0" y="0"/>
                <wp:positionH relativeFrom="column">
                  <wp:posOffset>1600200</wp:posOffset>
                </wp:positionH>
                <wp:positionV relativeFrom="paragraph">
                  <wp:posOffset>3657600</wp:posOffset>
                </wp:positionV>
                <wp:extent cx="0" cy="0"/>
                <wp:effectExtent l="13335" t="9525" r="571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3B807A"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845BD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1552" behindDoc="0" locked="0" layoutInCell="1" allowOverlap="1" wp14:anchorId="6DE7BD53" wp14:editId="6E571E5F">
                <wp:simplePos x="0" y="0"/>
                <wp:positionH relativeFrom="column">
                  <wp:posOffset>1600200</wp:posOffset>
                </wp:positionH>
                <wp:positionV relativeFrom="paragraph">
                  <wp:posOffset>3657600</wp:posOffset>
                </wp:positionV>
                <wp:extent cx="0" cy="0"/>
                <wp:effectExtent l="13335" t="9525" r="571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25A569"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845BD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0528" behindDoc="0" locked="0" layoutInCell="1" allowOverlap="1" wp14:anchorId="1F352138" wp14:editId="54481AD0">
                <wp:simplePos x="0" y="0"/>
                <wp:positionH relativeFrom="column">
                  <wp:posOffset>1600200</wp:posOffset>
                </wp:positionH>
                <wp:positionV relativeFrom="paragraph">
                  <wp:posOffset>3657600</wp:posOffset>
                </wp:positionV>
                <wp:extent cx="0" cy="0"/>
                <wp:effectExtent l="13335" t="9525" r="571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49655D"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p>
    <w:p w:rsidR="00845BDC" w:rsidRPr="00845BDC" w:rsidRDefault="00845BDC" w:rsidP="00845BDC">
      <w:pPr>
        <w:spacing w:after="0" w:line="240" w:lineRule="auto"/>
        <w:rPr>
          <w:rFonts w:ascii="Times New Roman" w:eastAsia="Times New Roman" w:hAnsi="Times New Roman" w:cs="Times New Roman"/>
          <w:sz w:val="24"/>
          <w:szCs w:val="36"/>
        </w:rPr>
      </w:pPr>
      <w:r w:rsidRPr="00845BD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3600" behindDoc="0" locked="0" layoutInCell="1" allowOverlap="1" wp14:anchorId="6D39839D" wp14:editId="527B0702">
                <wp:simplePos x="0" y="0"/>
                <wp:positionH relativeFrom="column">
                  <wp:posOffset>-180975</wp:posOffset>
                </wp:positionH>
                <wp:positionV relativeFrom="paragraph">
                  <wp:posOffset>1270</wp:posOffset>
                </wp:positionV>
                <wp:extent cx="6127115" cy="0"/>
                <wp:effectExtent l="22860" t="22860" r="22225" b="247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0E6BB2"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845BDC" w:rsidRPr="00845BDC" w:rsidRDefault="00845BDC" w:rsidP="00845BDC">
      <w:pPr>
        <w:spacing w:after="0" w:line="240" w:lineRule="auto"/>
        <w:ind w:right="5"/>
        <w:jc w:val="center"/>
        <w:rPr>
          <w:rFonts w:ascii="Times New Roman" w:eastAsia="Times New Roman" w:hAnsi="Times New Roman" w:cs="Times New Roman"/>
          <w:b/>
          <w:sz w:val="24"/>
          <w:szCs w:val="20"/>
          <w:lang w:eastAsia="lv-LV"/>
        </w:rPr>
      </w:pPr>
      <w:r w:rsidRPr="00845BDC">
        <w:rPr>
          <w:rFonts w:ascii="Times New Roman" w:eastAsia="Times New Roman" w:hAnsi="Times New Roman" w:cs="Times New Roman"/>
          <w:b/>
          <w:sz w:val="24"/>
          <w:szCs w:val="20"/>
          <w:lang w:eastAsia="lv-LV"/>
        </w:rPr>
        <w:t xml:space="preserve">SĒDES </w:t>
      </w:r>
      <w:r>
        <w:rPr>
          <w:rFonts w:ascii="Times New Roman" w:eastAsia="Times New Roman" w:hAnsi="Times New Roman" w:cs="Times New Roman"/>
          <w:b/>
          <w:sz w:val="24"/>
          <w:szCs w:val="20"/>
          <w:lang w:eastAsia="lv-LV"/>
        </w:rPr>
        <w:t>DARBA KĀRTĪBA</w:t>
      </w:r>
    </w:p>
    <w:p w:rsidR="00845BDC" w:rsidRPr="00845BDC" w:rsidRDefault="00845BDC" w:rsidP="00845BDC">
      <w:pPr>
        <w:spacing w:after="0" w:line="240" w:lineRule="auto"/>
        <w:ind w:right="5"/>
        <w:jc w:val="center"/>
        <w:rPr>
          <w:rFonts w:ascii="Times New Roman" w:eastAsia="Times New Roman" w:hAnsi="Times New Roman" w:cs="Times New Roman"/>
          <w:sz w:val="24"/>
          <w:szCs w:val="20"/>
          <w:lang w:eastAsia="lv-LV"/>
        </w:rPr>
      </w:pPr>
      <w:r w:rsidRPr="00845BDC">
        <w:rPr>
          <w:rFonts w:ascii="Times New Roman" w:eastAsia="Times New Roman" w:hAnsi="Times New Roman" w:cs="Times New Roman"/>
          <w:sz w:val="24"/>
          <w:szCs w:val="20"/>
          <w:lang w:eastAsia="lv-LV"/>
        </w:rPr>
        <w:t>Tukumā</w:t>
      </w:r>
    </w:p>
    <w:p w:rsidR="00845BDC" w:rsidRDefault="00845BDC" w:rsidP="00845BDC">
      <w:pPr>
        <w:spacing w:after="0" w:line="240" w:lineRule="auto"/>
        <w:ind w:right="5"/>
        <w:jc w:val="both"/>
        <w:rPr>
          <w:rFonts w:ascii="Times New Roman" w:eastAsia="Times New Roman" w:hAnsi="Times New Roman" w:cs="Times New Roman"/>
          <w:b/>
          <w:sz w:val="24"/>
          <w:szCs w:val="20"/>
          <w:lang w:eastAsia="lv-LV"/>
        </w:rPr>
      </w:pPr>
      <w:r w:rsidRPr="00845BDC">
        <w:rPr>
          <w:rFonts w:ascii="Times New Roman" w:eastAsia="Times New Roman" w:hAnsi="Times New Roman" w:cs="Times New Roman"/>
          <w:b/>
          <w:sz w:val="24"/>
          <w:szCs w:val="20"/>
          <w:lang w:eastAsia="lv-LV"/>
        </w:rPr>
        <w:t xml:space="preserve">2015.gada </w:t>
      </w:r>
      <w:r>
        <w:rPr>
          <w:rFonts w:ascii="Times New Roman" w:eastAsia="Times New Roman" w:hAnsi="Times New Roman" w:cs="Times New Roman"/>
          <w:b/>
          <w:sz w:val="24"/>
          <w:szCs w:val="20"/>
          <w:lang w:eastAsia="lv-LV"/>
        </w:rPr>
        <w:t>27</w:t>
      </w:r>
      <w:r w:rsidRPr="00845BDC">
        <w:rPr>
          <w:rFonts w:ascii="Times New Roman" w:eastAsia="Times New Roman" w:hAnsi="Times New Roman" w:cs="Times New Roman"/>
          <w:b/>
          <w:sz w:val="24"/>
          <w:szCs w:val="20"/>
          <w:lang w:eastAsia="lv-LV"/>
        </w:rPr>
        <w:t>.</w:t>
      </w:r>
      <w:r>
        <w:rPr>
          <w:rFonts w:ascii="Times New Roman" w:eastAsia="Times New Roman" w:hAnsi="Times New Roman" w:cs="Times New Roman"/>
          <w:b/>
          <w:sz w:val="24"/>
          <w:szCs w:val="20"/>
          <w:lang w:eastAsia="lv-LV"/>
        </w:rPr>
        <w:t>august</w:t>
      </w:r>
      <w:r w:rsidRPr="00845BDC">
        <w:rPr>
          <w:rFonts w:ascii="Times New Roman" w:eastAsia="Times New Roman" w:hAnsi="Times New Roman" w:cs="Times New Roman"/>
          <w:b/>
          <w:sz w:val="24"/>
          <w:szCs w:val="20"/>
          <w:lang w:eastAsia="lv-LV"/>
        </w:rPr>
        <w:t>ā</w:t>
      </w:r>
      <w:r w:rsidRPr="00845BDC">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r>
        <w:rPr>
          <w:rFonts w:ascii="Times New Roman" w:eastAsia="Times New Roman" w:hAnsi="Times New Roman" w:cs="Times New Roman"/>
          <w:b/>
          <w:sz w:val="24"/>
          <w:szCs w:val="20"/>
          <w:lang w:eastAsia="lv-LV"/>
        </w:rPr>
        <w:tab/>
      </w:r>
    </w:p>
    <w:p w:rsidR="00845BDC" w:rsidRPr="00845BDC" w:rsidRDefault="00845BDC" w:rsidP="00845BDC">
      <w:pPr>
        <w:spacing w:after="0" w:line="240" w:lineRule="auto"/>
        <w:ind w:right="5"/>
        <w:jc w:val="both"/>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plkst.9.00</w:t>
      </w:r>
    </w:p>
    <w:p w:rsidR="00845BDC" w:rsidRPr="00845BDC" w:rsidRDefault="00845BDC" w:rsidP="00845BDC">
      <w:pPr>
        <w:spacing w:after="0" w:line="240" w:lineRule="auto"/>
        <w:ind w:right="5"/>
        <w:jc w:val="both"/>
        <w:rPr>
          <w:rFonts w:ascii="Times New Roman" w:eastAsia="Times New Roman" w:hAnsi="Times New Roman" w:cs="Times New Roman"/>
          <w:b/>
          <w:sz w:val="24"/>
          <w:szCs w:val="20"/>
          <w:lang w:eastAsia="lv-LV"/>
        </w:rPr>
      </w:pPr>
    </w:p>
    <w:p w:rsidR="00845BDC" w:rsidRPr="00845BDC" w:rsidRDefault="00845BDC" w:rsidP="00845BDC">
      <w:pPr>
        <w:spacing w:after="0" w:line="240" w:lineRule="auto"/>
        <w:ind w:right="5"/>
        <w:jc w:val="both"/>
        <w:rPr>
          <w:rFonts w:ascii="Times New Roman" w:eastAsia="Times New Roman" w:hAnsi="Times New Roman" w:cs="Times New Roman"/>
          <w:b/>
          <w:sz w:val="24"/>
          <w:szCs w:val="20"/>
          <w:lang w:eastAsia="lv-LV"/>
        </w:rPr>
      </w:pPr>
    </w:p>
    <w:p w:rsidR="00D43755" w:rsidRDefault="00215A1D" w:rsidP="00215A1D">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 Par pašvaldības un paāgstu pārvalžu darbu periodā starp Domes sēdēm.</w:t>
      </w:r>
    </w:p>
    <w:p w:rsidR="00215A1D" w:rsidRPr="00215A1D" w:rsidRDefault="00215A1D" w:rsidP="00215A1D">
      <w:pPr>
        <w:spacing w:after="0" w:line="240" w:lineRule="auto"/>
        <w:jc w:val="both"/>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ab/>
        <w:t>ZIŅO: Ē.Lukmans, M.Rudaus-Rudovskis, pagastu pārvalžu vadītāji</w:t>
      </w:r>
    </w:p>
    <w:p w:rsidR="001B7D21" w:rsidRDefault="001B7D21" w:rsidP="001B7D21">
      <w:pPr>
        <w:keepNext/>
        <w:spacing w:after="0" w:line="240" w:lineRule="auto"/>
        <w:jc w:val="both"/>
        <w:outlineLvl w:val="0"/>
        <w:rPr>
          <w:rFonts w:ascii="Times New Roman" w:eastAsia="Times New Roman" w:hAnsi="Times New Roman" w:cs="Arial"/>
          <w:bCs/>
          <w:kern w:val="32"/>
          <w:sz w:val="24"/>
          <w:szCs w:val="24"/>
          <w:lang w:eastAsia="lv-LV"/>
        </w:rPr>
      </w:pPr>
    </w:p>
    <w:p w:rsidR="001B7D21" w:rsidRPr="00065300" w:rsidRDefault="001B7D21" w:rsidP="001B7D21">
      <w:pPr>
        <w:keepNext/>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Arial"/>
          <w:bCs/>
          <w:kern w:val="32"/>
          <w:sz w:val="24"/>
          <w:szCs w:val="24"/>
          <w:lang w:eastAsia="lv-LV"/>
        </w:rPr>
        <w:t xml:space="preserve">2. </w:t>
      </w:r>
      <w:r w:rsidRPr="00065300">
        <w:rPr>
          <w:rFonts w:ascii="Times New Roman" w:eastAsia="Times New Roman" w:hAnsi="Times New Roman" w:cs="Arial"/>
          <w:bCs/>
          <w:kern w:val="32"/>
          <w:sz w:val="24"/>
          <w:szCs w:val="24"/>
          <w:lang w:eastAsia="lv-LV"/>
        </w:rPr>
        <w:t xml:space="preserve">Par precizējumiem Tukuma novada Domes 2015.gada 2.jūlija saistošajos noteikumos Nr.17 </w:t>
      </w:r>
      <w:r w:rsidRPr="00065300">
        <w:rPr>
          <w:rFonts w:ascii="Times New Roman" w:eastAsia="Times New Roman" w:hAnsi="Times New Roman" w:cs="Times New Roman"/>
          <w:sz w:val="24"/>
          <w:szCs w:val="24"/>
          <w:lang w:eastAsia="lv-LV"/>
        </w:rPr>
        <w:t>„Tukuma novada sabiedriskās kārtības noteikumi”.</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A.Volfs</w:t>
      </w:r>
    </w:p>
    <w:p w:rsidR="004A2AC7"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85236F" w:rsidRDefault="004A2AC7" w:rsidP="004A2AC7">
      <w:pPr>
        <w:spacing w:after="0" w:line="240" w:lineRule="auto"/>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3. </w:t>
      </w:r>
      <w:r w:rsidRPr="0085236F">
        <w:rPr>
          <w:rFonts w:ascii="Times New Roman" w:eastAsia="Times New Roman" w:hAnsi="Times New Roman" w:cs="Courier New"/>
          <w:sz w:val="24"/>
          <w:szCs w:val="24"/>
          <w:lang w:eastAsia="lv-LV" w:bidi="lo-LA"/>
        </w:rPr>
        <w:t xml:space="preserve">Par </w:t>
      </w:r>
      <w:r>
        <w:rPr>
          <w:rFonts w:ascii="Times New Roman" w:eastAsia="Times New Roman" w:hAnsi="Times New Roman" w:cs="Courier New"/>
          <w:sz w:val="24"/>
          <w:szCs w:val="24"/>
          <w:lang w:eastAsia="lv-LV" w:bidi="lo-LA"/>
        </w:rPr>
        <w:t>M</w:t>
      </w:r>
      <w:r w:rsidRPr="0085236F">
        <w:rPr>
          <w:rFonts w:ascii="Times New Roman" w:eastAsia="Times New Roman" w:hAnsi="Times New Roman" w:cs="Courier New"/>
          <w:sz w:val="24"/>
          <w:szCs w:val="24"/>
          <w:lang w:eastAsia="lv-LV" w:bidi="lo-LA"/>
        </w:rPr>
        <w:t>edību koordinācijas komisijas izveidošanu un nolikuma apstiprināšanu.</w:t>
      </w:r>
    </w:p>
    <w:p w:rsidR="004A2AC7" w:rsidRPr="00CE3D4A" w:rsidRDefault="004A2AC7" w:rsidP="004A2AC7">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A.Volfs</w:t>
      </w:r>
    </w:p>
    <w:p w:rsidR="00215A1D" w:rsidRDefault="00215A1D" w:rsidP="00215A1D">
      <w:pPr>
        <w:spacing w:after="0" w:line="240" w:lineRule="auto"/>
        <w:jc w:val="both"/>
        <w:rPr>
          <w:rFonts w:ascii="Times New Roman" w:eastAsia="Times New Roman" w:hAnsi="Times New Roman" w:cs="Times New Roman"/>
          <w:noProof/>
          <w:sz w:val="24"/>
          <w:szCs w:val="24"/>
          <w:lang w:eastAsia="lv-LV"/>
        </w:rPr>
      </w:pPr>
    </w:p>
    <w:p w:rsidR="001432A2" w:rsidRDefault="004A2AC7" w:rsidP="001432A2">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001B7D21">
        <w:rPr>
          <w:rFonts w:ascii="Times New Roman" w:eastAsia="Calibri" w:hAnsi="Times New Roman" w:cs="Times New Roman"/>
          <w:sz w:val="24"/>
        </w:rPr>
        <w:t>.</w:t>
      </w:r>
      <w:r w:rsidR="001432A2">
        <w:rPr>
          <w:rFonts w:ascii="Times New Roman" w:eastAsia="Calibri" w:hAnsi="Times New Roman" w:cs="Times New Roman"/>
          <w:sz w:val="24"/>
        </w:rPr>
        <w:t xml:space="preserve"> Par Tukuma novada Izglītības pārvaldes nolikuma apstiprināšanu.</w:t>
      </w:r>
    </w:p>
    <w:p w:rsidR="001432A2" w:rsidRPr="00CE3D4A" w:rsidRDefault="001432A2" w:rsidP="001432A2">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N.Rečs</w:t>
      </w:r>
    </w:p>
    <w:p w:rsidR="001B7D21" w:rsidRDefault="001B7D21" w:rsidP="001B7D21">
      <w:pPr>
        <w:keepNext/>
        <w:spacing w:after="0" w:line="240" w:lineRule="auto"/>
        <w:jc w:val="both"/>
        <w:outlineLvl w:val="0"/>
        <w:rPr>
          <w:rFonts w:ascii="Times New Roman" w:eastAsia="Times New Roman" w:hAnsi="Times New Roman" w:cs="Times New Roman"/>
          <w:sz w:val="24"/>
          <w:szCs w:val="24"/>
          <w:lang w:eastAsia="lv-LV"/>
        </w:rPr>
      </w:pPr>
    </w:p>
    <w:p w:rsidR="001B7D21" w:rsidRPr="00065300" w:rsidRDefault="0085236F" w:rsidP="001B7D21">
      <w:pPr>
        <w:keepNext/>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B7D21">
        <w:rPr>
          <w:rFonts w:ascii="Times New Roman" w:eastAsia="Times New Roman" w:hAnsi="Times New Roman" w:cs="Times New Roman"/>
          <w:sz w:val="24"/>
          <w:szCs w:val="24"/>
          <w:lang w:eastAsia="lv-LV"/>
        </w:rPr>
        <w:t xml:space="preserve">. </w:t>
      </w:r>
      <w:r w:rsidR="001B7D21" w:rsidRPr="00065300">
        <w:rPr>
          <w:rFonts w:ascii="Times New Roman" w:eastAsia="Times New Roman" w:hAnsi="Times New Roman" w:cs="Times New Roman"/>
          <w:sz w:val="24"/>
          <w:szCs w:val="24"/>
          <w:lang w:eastAsia="lv-LV"/>
        </w:rPr>
        <w:t xml:space="preserve">Par Tukuma novada integrētās attīstības programmas 2011.-2017.gadam īstenošanas </w:t>
      </w:r>
      <w:r w:rsidR="005B039C" w:rsidRPr="00065300">
        <w:rPr>
          <w:rFonts w:ascii="Times New Roman" w:eastAsia="Times New Roman" w:hAnsi="Times New Roman" w:cs="Times New Roman"/>
          <w:sz w:val="24"/>
          <w:szCs w:val="24"/>
          <w:lang w:eastAsia="lv-LV"/>
        </w:rPr>
        <w:t xml:space="preserve">pārskata </w:t>
      </w:r>
      <w:r w:rsidR="001B7D21" w:rsidRPr="00065300">
        <w:rPr>
          <w:rFonts w:ascii="Times New Roman" w:eastAsia="Times New Roman" w:hAnsi="Times New Roman" w:cs="Times New Roman"/>
          <w:sz w:val="24"/>
          <w:szCs w:val="24"/>
          <w:lang w:eastAsia="lv-LV"/>
        </w:rPr>
        <w:t>2011.-2015.gada</w:t>
      </w:r>
      <w:r w:rsidR="005B039C">
        <w:rPr>
          <w:rFonts w:ascii="Times New Roman" w:eastAsia="Times New Roman" w:hAnsi="Times New Roman" w:cs="Times New Roman"/>
          <w:sz w:val="24"/>
          <w:szCs w:val="24"/>
          <w:lang w:eastAsia="lv-LV"/>
        </w:rPr>
        <w:t>m</w:t>
      </w:r>
      <w:r w:rsidR="001B7D21" w:rsidRPr="00065300">
        <w:rPr>
          <w:rFonts w:ascii="Times New Roman" w:eastAsia="Times New Roman" w:hAnsi="Times New Roman" w:cs="Times New Roman"/>
          <w:sz w:val="24"/>
          <w:szCs w:val="24"/>
          <w:lang w:eastAsia="lv-LV"/>
        </w:rPr>
        <w:t xml:space="preserve"> apstiprināšanu.</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I.Zariņš</w:t>
      </w:r>
    </w:p>
    <w:p w:rsidR="001432A2" w:rsidRPr="00C4067E" w:rsidRDefault="001432A2" w:rsidP="001432A2">
      <w:pPr>
        <w:spacing w:after="0" w:line="240" w:lineRule="auto"/>
        <w:rPr>
          <w:rFonts w:ascii="Times New Roman" w:eastAsia="Calibri" w:hAnsi="Times New Roman" w:cs="Times New Roman"/>
          <w:sz w:val="24"/>
        </w:rPr>
      </w:pPr>
    </w:p>
    <w:p w:rsidR="001432A2" w:rsidRDefault="0085236F" w:rsidP="001432A2">
      <w:pPr>
        <w:keepNext/>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432A2">
        <w:rPr>
          <w:rFonts w:ascii="Times New Roman" w:eastAsia="Times New Roman" w:hAnsi="Times New Roman" w:cs="Times New Roman"/>
          <w:sz w:val="24"/>
          <w:szCs w:val="24"/>
          <w:lang w:eastAsia="lv-LV"/>
        </w:rPr>
        <w:t>. Par Tukuma novada pašvaldības aģentūras “Tukuma novada sociālais dienests” 2015.gada pirmā pusgada budžeta finanšu plāna un izpildes pārskatu.</w:t>
      </w:r>
    </w:p>
    <w:p w:rsidR="001432A2" w:rsidRPr="00CE3D4A" w:rsidRDefault="001432A2" w:rsidP="001432A2">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 xml:space="preserve">ZIŅO: </w:t>
      </w:r>
      <w:r w:rsidR="001B7D21">
        <w:rPr>
          <w:rFonts w:ascii="Times New Roman" w:eastAsia="Times New Roman" w:hAnsi="Times New Roman" w:cs="Times New Roman"/>
          <w:sz w:val="20"/>
          <w:szCs w:val="20"/>
          <w:lang w:eastAsia="lv-LV"/>
        </w:rPr>
        <w:t>Ē.Lukmans</w:t>
      </w:r>
    </w:p>
    <w:p w:rsidR="001432A2" w:rsidRDefault="001432A2" w:rsidP="001432A2">
      <w:pPr>
        <w:keepNext/>
        <w:spacing w:after="0" w:line="240" w:lineRule="auto"/>
        <w:jc w:val="both"/>
        <w:outlineLvl w:val="0"/>
        <w:rPr>
          <w:rFonts w:ascii="Times New Roman" w:eastAsia="Times New Roman" w:hAnsi="Times New Roman" w:cs="Times New Roman"/>
          <w:sz w:val="24"/>
          <w:szCs w:val="24"/>
          <w:lang w:eastAsia="lv-LV"/>
        </w:rPr>
      </w:pPr>
    </w:p>
    <w:p w:rsidR="001432A2" w:rsidRPr="0079338D" w:rsidRDefault="0085236F" w:rsidP="001432A2">
      <w:pPr>
        <w:spacing w:after="0" w:line="240" w:lineRule="auto"/>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7</w:t>
      </w:r>
      <w:r w:rsidR="001432A2">
        <w:rPr>
          <w:rFonts w:ascii="Times New Roman" w:eastAsia="Times New Roman" w:hAnsi="Times New Roman" w:cs="Courier New"/>
          <w:sz w:val="24"/>
          <w:szCs w:val="24"/>
          <w:lang w:eastAsia="lv-LV" w:bidi="lo-LA"/>
        </w:rPr>
        <w:t xml:space="preserve">. </w:t>
      </w:r>
      <w:r w:rsidR="001432A2" w:rsidRPr="0079338D">
        <w:rPr>
          <w:rFonts w:ascii="Times New Roman" w:eastAsia="Times New Roman" w:hAnsi="Times New Roman" w:cs="Courier New"/>
          <w:sz w:val="24"/>
          <w:szCs w:val="24"/>
          <w:lang w:eastAsia="lv-LV" w:bidi="lo-LA"/>
        </w:rPr>
        <w:t>Par SIA „Tukuma ūdens” pamatkapitāla palielināšanu.</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B7D21" w:rsidRDefault="001B7D21" w:rsidP="001432A2">
      <w:pPr>
        <w:keepNext/>
        <w:spacing w:after="0" w:line="240" w:lineRule="auto"/>
        <w:jc w:val="both"/>
        <w:outlineLvl w:val="0"/>
        <w:rPr>
          <w:rFonts w:ascii="Times New Roman" w:eastAsia="Times New Roman" w:hAnsi="Times New Roman" w:cs="Times New Roman"/>
          <w:sz w:val="24"/>
          <w:szCs w:val="24"/>
          <w:lang w:eastAsia="lv-LV"/>
        </w:rPr>
      </w:pPr>
    </w:p>
    <w:p w:rsidR="001B7D21" w:rsidRPr="00065300" w:rsidRDefault="0085236F" w:rsidP="001B7D21">
      <w:pPr>
        <w:keepNext/>
        <w:tabs>
          <w:tab w:val="num" w:pos="0"/>
        </w:tabs>
        <w:suppressAutoHyphens/>
        <w:spacing w:after="0" w:line="240" w:lineRule="auto"/>
        <w:jc w:val="both"/>
        <w:outlineLvl w:val="0"/>
        <w:rPr>
          <w:rFonts w:ascii="Times New Roman" w:eastAsia="Times New Roman" w:hAnsi="Times New Roman" w:cs="Times New Roman"/>
          <w:bCs/>
          <w:noProof/>
          <w:kern w:val="32"/>
          <w:sz w:val="24"/>
          <w:szCs w:val="24"/>
          <w:lang w:eastAsia="ar-SA"/>
        </w:rPr>
      </w:pPr>
      <w:r>
        <w:rPr>
          <w:rFonts w:ascii="Times New Roman" w:eastAsia="Times New Roman" w:hAnsi="Times New Roman" w:cs="Times New Roman"/>
          <w:bCs/>
          <w:noProof/>
          <w:kern w:val="32"/>
          <w:sz w:val="24"/>
          <w:szCs w:val="24"/>
          <w:lang w:eastAsia="ar-SA"/>
        </w:rPr>
        <w:t>8</w:t>
      </w:r>
      <w:r w:rsidR="001B7D21">
        <w:rPr>
          <w:rFonts w:ascii="Times New Roman" w:eastAsia="Times New Roman" w:hAnsi="Times New Roman" w:cs="Times New Roman"/>
          <w:bCs/>
          <w:noProof/>
          <w:kern w:val="32"/>
          <w:sz w:val="24"/>
          <w:szCs w:val="24"/>
          <w:lang w:eastAsia="ar-SA"/>
        </w:rPr>
        <w:t xml:space="preserve">. </w:t>
      </w:r>
      <w:r w:rsidR="001B7D21" w:rsidRPr="00065300">
        <w:rPr>
          <w:rFonts w:ascii="Times New Roman" w:eastAsia="Times New Roman" w:hAnsi="Times New Roman" w:cs="Times New Roman"/>
          <w:bCs/>
          <w:noProof/>
          <w:kern w:val="32"/>
          <w:sz w:val="24"/>
          <w:szCs w:val="24"/>
          <w:lang w:eastAsia="ar-SA"/>
        </w:rPr>
        <w:t>Par darba tiesisko attiecību izbeigšanu ar Tukuma Vakara un neklātienes vidusskolas direktoru N.Reču.</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B7D21" w:rsidRPr="00065300" w:rsidRDefault="001B7D21" w:rsidP="001B7D21">
      <w:pPr>
        <w:spacing w:after="0" w:line="240" w:lineRule="auto"/>
        <w:jc w:val="center"/>
        <w:rPr>
          <w:rFonts w:ascii="Times New Roman" w:eastAsia="Times New Roman" w:hAnsi="Times New Roman" w:cs="Times New Roman"/>
          <w:noProof/>
          <w:sz w:val="24"/>
          <w:szCs w:val="24"/>
          <w:lang w:eastAsia="lv-LV"/>
        </w:rPr>
      </w:pPr>
    </w:p>
    <w:p w:rsidR="001B7D21" w:rsidRPr="00065300" w:rsidRDefault="0085236F" w:rsidP="001B7D21">
      <w:pPr>
        <w:keepNext/>
        <w:tabs>
          <w:tab w:val="num" w:pos="0"/>
        </w:tabs>
        <w:suppressAutoHyphens/>
        <w:spacing w:after="0" w:line="240" w:lineRule="auto"/>
        <w:outlineLvl w:val="0"/>
        <w:rPr>
          <w:rFonts w:ascii="Times New Roman" w:eastAsia="Times New Roman" w:hAnsi="Times New Roman" w:cs="Times New Roman"/>
          <w:bCs/>
          <w:noProof/>
          <w:kern w:val="32"/>
          <w:sz w:val="24"/>
          <w:szCs w:val="24"/>
          <w:lang w:eastAsia="ar-SA"/>
        </w:rPr>
      </w:pPr>
      <w:r>
        <w:rPr>
          <w:rFonts w:ascii="Times New Roman" w:eastAsia="Times New Roman" w:hAnsi="Times New Roman" w:cs="Times New Roman"/>
          <w:bCs/>
          <w:noProof/>
          <w:kern w:val="32"/>
          <w:sz w:val="24"/>
          <w:szCs w:val="24"/>
          <w:lang w:eastAsia="ar-SA"/>
        </w:rPr>
        <w:t>9</w:t>
      </w:r>
      <w:r w:rsidR="001B7D21">
        <w:rPr>
          <w:rFonts w:ascii="Times New Roman" w:eastAsia="Times New Roman" w:hAnsi="Times New Roman" w:cs="Times New Roman"/>
          <w:bCs/>
          <w:noProof/>
          <w:kern w:val="32"/>
          <w:sz w:val="24"/>
          <w:szCs w:val="24"/>
          <w:lang w:eastAsia="ar-SA"/>
        </w:rPr>
        <w:t xml:space="preserve">. </w:t>
      </w:r>
      <w:r w:rsidR="001B7D21" w:rsidRPr="00065300">
        <w:rPr>
          <w:rFonts w:ascii="Times New Roman" w:eastAsia="Times New Roman" w:hAnsi="Times New Roman" w:cs="Times New Roman"/>
          <w:bCs/>
          <w:noProof/>
          <w:kern w:val="32"/>
          <w:sz w:val="24"/>
          <w:szCs w:val="24"/>
          <w:lang w:eastAsia="ar-SA"/>
        </w:rPr>
        <w:t>Par darba tiesisko attiecību izbeigšanu ar Tukuma Raiņa ģimnāzijas direktori G.Aumali.</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B7D21" w:rsidRDefault="001B7D21" w:rsidP="001432A2">
      <w:pPr>
        <w:keepNext/>
        <w:spacing w:after="0" w:line="240" w:lineRule="auto"/>
        <w:jc w:val="both"/>
        <w:outlineLvl w:val="0"/>
        <w:rPr>
          <w:rFonts w:ascii="Times New Roman" w:eastAsia="Times New Roman" w:hAnsi="Times New Roman" w:cs="Times New Roman"/>
          <w:sz w:val="24"/>
          <w:szCs w:val="24"/>
          <w:lang w:eastAsia="lv-LV"/>
        </w:rPr>
      </w:pPr>
    </w:p>
    <w:p w:rsidR="001432A2" w:rsidRPr="00611C1A" w:rsidRDefault="0085236F" w:rsidP="001432A2">
      <w:pPr>
        <w:keepNext/>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1432A2">
        <w:rPr>
          <w:rFonts w:ascii="Times New Roman" w:eastAsia="Times New Roman" w:hAnsi="Times New Roman" w:cs="Times New Roman"/>
          <w:sz w:val="24"/>
          <w:szCs w:val="24"/>
          <w:lang w:eastAsia="lv-LV"/>
        </w:rPr>
        <w:t xml:space="preserve">. </w:t>
      </w:r>
      <w:r w:rsidR="001432A2" w:rsidRPr="00611C1A">
        <w:rPr>
          <w:rFonts w:ascii="Times New Roman" w:eastAsia="Times New Roman" w:hAnsi="Times New Roman" w:cs="Times New Roman"/>
          <w:sz w:val="24"/>
          <w:szCs w:val="24"/>
          <w:lang w:eastAsia="lv-LV"/>
        </w:rPr>
        <w:t>Par daudzdzīvokļu dzīvojamās mājas Spartaka ielā 16A, Tukumā, energoefektivitātes paaugstināšanas pasākumu (renovācijas) izmaksu segšanu par pašvaldībai piederošajiem dzīvokļiem.</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432A2" w:rsidRPr="00CE3D4A" w:rsidRDefault="001432A2" w:rsidP="001432A2">
      <w:pPr>
        <w:spacing w:after="0" w:line="240" w:lineRule="auto"/>
        <w:rPr>
          <w:rFonts w:ascii="Times New Roman" w:eastAsia="Calibri" w:hAnsi="Times New Roman" w:cs="Times New Roman"/>
          <w:sz w:val="24"/>
        </w:rPr>
      </w:pPr>
    </w:p>
    <w:p w:rsidR="001432A2" w:rsidRPr="00611C1A" w:rsidRDefault="001B7D21" w:rsidP="001432A2">
      <w:pPr>
        <w:keepNext/>
        <w:tabs>
          <w:tab w:val="left" w:pos="720"/>
        </w:tabs>
        <w:spacing w:after="0" w:line="240" w:lineRule="auto"/>
        <w:jc w:val="both"/>
        <w:outlineLvl w:val="0"/>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rPr>
        <w:lastRenderedPageBreak/>
        <w:t>1</w:t>
      </w:r>
      <w:r w:rsidR="0085236F">
        <w:rPr>
          <w:rFonts w:ascii="Times New Roman" w:eastAsia="Times New Roman" w:hAnsi="Times New Roman" w:cs="Times New Roman"/>
          <w:sz w:val="24"/>
          <w:szCs w:val="24"/>
          <w:lang w:eastAsia="lv-LV"/>
        </w:rPr>
        <w:t>1</w:t>
      </w:r>
      <w:r w:rsidR="001432A2">
        <w:rPr>
          <w:rFonts w:ascii="Times New Roman" w:eastAsia="Times New Roman" w:hAnsi="Times New Roman" w:cs="Times New Roman"/>
          <w:sz w:val="24"/>
          <w:szCs w:val="24"/>
          <w:lang w:eastAsia="lv-LV"/>
        </w:rPr>
        <w:t xml:space="preserve">. </w:t>
      </w:r>
      <w:r w:rsidR="001432A2" w:rsidRPr="00611C1A">
        <w:rPr>
          <w:rFonts w:ascii="Times New Roman" w:eastAsia="Times New Roman" w:hAnsi="Times New Roman" w:cs="Times New Roman"/>
          <w:sz w:val="24"/>
          <w:szCs w:val="24"/>
          <w:lang w:eastAsia="lv-LV"/>
        </w:rPr>
        <w:t>Par palīdzību stihiskas nelaimes seku likvidēšanai.</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432A2" w:rsidRDefault="001432A2" w:rsidP="001432A2">
      <w:pPr>
        <w:keepNext/>
        <w:suppressAutoHyphens/>
        <w:spacing w:after="0" w:line="240" w:lineRule="auto"/>
        <w:rPr>
          <w:rFonts w:ascii="Times New Roman" w:eastAsia="Times New Roman" w:hAnsi="Times New Roman" w:cs="Times New Roman"/>
          <w:b/>
          <w:bCs/>
          <w:kern w:val="1"/>
          <w:sz w:val="24"/>
          <w:szCs w:val="24"/>
          <w:lang w:eastAsia="ar-SA"/>
        </w:rPr>
      </w:pPr>
    </w:p>
    <w:p w:rsidR="001432A2" w:rsidRPr="00284761" w:rsidRDefault="001B7D21" w:rsidP="001432A2">
      <w:pPr>
        <w:keepNext/>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bCs/>
          <w:kern w:val="1"/>
          <w:sz w:val="24"/>
          <w:szCs w:val="24"/>
          <w:lang w:eastAsia="ar-SA"/>
        </w:rPr>
        <w:t>1</w:t>
      </w:r>
      <w:r w:rsidR="004A2AC7">
        <w:rPr>
          <w:rFonts w:ascii="Times New Roman" w:eastAsia="Times New Roman" w:hAnsi="Times New Roman" w:cs="Times New Roman"/>
          <w:bCs/>
          <w:kern w:val="1"/>
          <w:sz w:val="24"/>
          <w:szCs w:val="24"/>
          <w:lang w:eastAsia="ar-SA"/>
        </w:rPr>
        <w:t>2</w:t>
      </w:r>
      <w:r w:rsidR="001432A2">
        <w:rPr>
          <w:rFonts w:ascii="Times New Roman" w:eastAsia="Times New Roman" w:hAnsi="Times New Roman" w:cs="Times New Roman"/>
          <w:bCs/>
          <w:kern w:val="1"/>
          <w:sz w:val="24"/>
          <w:szCs w:val="24"/>
          <w:lang w:eastAsia="ar-SA"/>
        </w:rPr>
        <w:t xml:space="preserve">. </w:t>
      </w:r>
      <w:r w:rsidR="001432A2" w:rsidRPr="00284761">
        <w:rPr>
          <w:rFonts w:ascii="Times New Roman" w:eastAsia="Times New Roman" w:hAnsi="Times New Roman" w:cs="Times New Roman"/>
          <w:bCs/>
          <w:kern w:val="1"/>
          <w:sz w:val="24"/>
          <w:szCs w:val="24"/>
          <w:lang w:eastAsia="ar-SA"/>
        </w:rPr>
        <w:t>Par pašvaldības nekustamā īpašuma „Ozolspaļļi”, Slampes pagas</w:t>
      </w:r>
      <w:r w:rsidR="009A2C18">
        <w:rPr>
          <w:rFonts w:ascii="Times New Roman" w:eastAsia="Times New Roman" w:hAnsi="Times New Roman" w:cs="Times New Roman"/>
          <w:bCs/>
          <w:kern w:val="1"/>
          <w:sz w:val="24"/>
          <w:szCs w:val="24"/>
          <w:lang w:eastAsia="ar-SA"/>
        </w:rPr>
        <w:t>tā, Tukuma novadā, atsavināšanu (nav publicējams).</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432A2" w:rsidRPr="00611C1A" w:rsidRDefault="001432A2" w:rsidP="001432A2">
      <w:pPr>
        <w:spacing w:after="0" w:line="240" w:lineRule="auto"/>
        <w:rPr>
          <w:rFonts w:ascii="Times New Roman" w:eastAsia="Calibri" w:hAnsi="Times New Roman" w:cs="Times New Roman"/>
          <w:sz w:val="24"/>
        </w:rPr>
      </w:pPr>
    </w:p>
    <w:p w:rsidR="001432A2" w:rsidRPr="00611C1A" w:rsidRDefault="001B7D21" w:rsidP="001432A2">
      <w:pPr>
        <w:spacing w:after="0" w:line="240" w:lineRule="auto"/>
        <w:ind w:right="-51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A2AC7">
        <w:rPr>
          <w:rFonts w:ascii="Times New Roman" w:eastAsia="Times New Roman" w:hAnsi="Times New Roman" w:cs="Times New Roman"/>
          <w:sz w:val="24"/>
          <w:szCs w:val="24"/>
        </w:rPr>
        <w:t>3</w:t>
      </w:r>
      <w:r w:rsidR="001432A2">
        <w:rPr>
          <w:rFonts w:ascii="Times New Roman" w:eastAsia="Times New Roman" w:hAnsi="Times New Roman" w:cs="Times New Roman"/>
          <w:sz w:val="24"/>
          <w:szCs w:val="24"/>
        </w:rPr>
        <w:t xml:space="preserve">. </w:t>
      </w:r>
      <w:r w:rsidR="001432A2" w:rsidRPr="00611C1A">
        <w:rPr>
          <w:rFonts w:ascii="Times New Roman" w:eastAsia="Times New Roman" w:hAnsi="Times New Roman" w:cs="Times New Roman"/>
          <w:sz w:val="24"/>
          <w:szCs w:val="24"/>
        </w:rPr>
        <w:t>Par pašvaldības kustamās mantas – automašīnas Ford Focus izsoles rezultātiem.</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432A2" w:rsidRPr="00611C1A" w:rsidRDefault="001432A2" w:rsidP="001432A2">
      <w:pPr>
        <w:spacing w:after="0" w:line="240" w:lineRule="auto"/>
        <w:rPr>
          <w:rFonts w:ascii="Times New Roman" w:eastAsia="Calibri" w:hAnsi="Times New Roman" w:cs="Times New Roman"/>
          <w:sz w:val="24"/>
        </w:rPr>
      </w:pPr>
    </w:p>
    <w:p w:rsidR="0085236F" w:rsidRDefault="001B7D21" w:rsidP="0085236F">
      <w:pPr>
        <w:spacing w:after="0" w:line="240" w:lineRule="auto"/>
        <w:rPr>
          <w:rFonts w:ascii="Times New Roman" w:eastAsia="Times New Roman" w:hAnsi="Times New Roman" w:cs="Times New Roman"/>
          <w:sz w:val="20"/>
          <w:szCs w:val="20"/>
          <w:lang w:eastAsia="lv-LV"/>
        </w:rPr>
      </w:pPr>
      <w:r>
        <w:rPr>
          <w:rFonts w:ascii="Times New Roman" w:eastAsia="Calibri" w:hAnsi="Times New Roman" w:cs="Times New Roman"/>
          <w:sz w:val="24"/>
          <w:szCs w:val="24"/>
        </w:rPr>
        <w:t>1</w:t>
      </w:r>
      <w:r w:rsidR="004A2AC7">
        <w:rPr>
          <w:rFonts w:ascii="Times New Roman" w:eastAsia="Calibri" w:hAnsi="Times New Roman" w:cs="Times New Roman"/>
          <w:sz w:val="24"/>
          <w:szCs w:val="24"/>
        </w:rPr>
        <w:t>4</w:t>
      </w:r>
      <w:r w:rsidR="001432A2">
        <w:rPr>
          <w:rFonts w:ascii="Times New Roman" w:eastAsia="Calibri" w:hAnsi="Times New Roman" w:cs="Times New Roman"/>
          <w:sz w:val="24"/>
          <w:szCs w:val="24"/>
        </w:rPr>
        <w:t xml:space="preserve">. </w:t>
      </w:r>
      <w:r w:rsidR="001432A2" w:rsidRPr="00611C1A">
        <w:rPr>
          <w:rFonts w:ascii="Times New Roman" w:eastAsia="Calibri" w:hAnsi="Times New Roman" w:cs="Times New Roman"/>
          <w:sz w:val="24"/>
          <w:szCs w:val="24"/>
        </w:rPr>
        <w:t>Par nekustamā īpašuma nodokļa parādu piedziņu bezstrīdus kārtībā</w:t>
      </w:r>
      <w:r w:rsidR="009A2C18">
        <w:rPr>
          <w:rFonts w:ascii="Times New Roman" w:eastAsia="Calibri" w:hAnsi="Times New Roman" w:cs="Times New Roman"/>
          <w:sz w:val="24"/>
          <w:szCs w:val="24"/>
        </w:rPr>
        <w:t xml:space="preserve"> (nav publicējams)</w:t>
      </w:r>
      <w:bookmarkStart w:id="0" w:name="_GoBack"/>
      <w:bookmarkEnd w:id="0"/>
      <w:r w:rsidR="001432A2" w:rsidRPr="00611C1A">
        <w:rPr>
          <w:rFonts w:ascii="Times New Roman" w:eastAsia="Calibri" w:hAnsi="Times New Roman" w:cs="Times New Roman"/>
          <w:sz w:val="24"/>
          <w:szCs w:val="24"/>
        </w:rPr>
        <w:t>.</w:t>
      </w:r>
      <w:r>
        <w:rPr>
          <w:rFonts w:ascii="Times New Roman" w:eastAsia="Times New Roman" w:hAnsi="Times New Roman" w:cs="Times New Roman"/>
          <w:sz w:val="20"/>
          <w:szCs w:val="20"/>
          <w:lang w:eastAsia="lv-LV"/>
        </w:rPr>
        <w:tab/>
      </w:r>
    </w:p>
    <w:p w:rsidR="001B7D21" w:rsidRPr="00CE3D4A" w:rsidRDefault="001B7D21" w:rsidP="0085236F">
      <w:pPr>
        <w:spacing w:after="0" w:line="240" w:lineRule="auto"/>
        <w:ind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Ē.Lukmans</w:t>
      </w:r>
    </w:p>
    <w:p w:rsidR="004A2AC7" w:rsidRDefault="004A2AC7" w:rsidP="004A2AC7">
      <w:pPr>
        <w:spacing w:after="0" w:line="240" w:lineRule="auto"/>
        <w:jc w:val="both"/>
        <w:rPr>
          <w:rFonts w:ascii="Times New Roman" w:eastAsia="Times New Roman" w:hAnsi="Times New Roman" w:cs="Times New Roman"/>
          <w:bCs/>
          <w:kern w:val="1"/>
          <w:sz w:val="24"/>
          <w:szCs w:val="24"/>
          <w:lang w:eastAsia="ar-SA"/>
        </w:rPr>
      </w:pPr>
    </w:p>
    <w:p w:rsidR="004A2AC7" w:rsidRPr="00B73448" w:rsidRDefault="004A2AC7" w:rsidP="004A2AC7">
      <w:pPr>
        <w:spacing w:after="0" w:line="240" w:lineRule="auto"/>
        <w:jc w:val="both"/>
        <w:rPr>
          <w:rFonts w:ascii="Times New Roman" w:eastAsia="Times New Roman" w:hAnsi="Times New Roman" w:cs="Courier New"/>
          <w:sz w:val="24"/>
          <w:szCs w:val="24"/>
          <w:lang w:eastAsia="lv-LV" w:bidi="lo-LA"/>
        </w:rPr>
      </w:pPr>
      <w:r w:rsidRPr="00B73448">
        <w:rPr>
          <w:rFonts w:ascii="Times New Roman" w:eastAsia="Times New Roman" w:hAnsi="Times New Roman" w:cs="Times New Roman"/>
          <w:bCs/>
          <w:kern w:val="1"/>
          <w:sz w:val="24"/>
          <w:szCs w:val="24"/>
          <w:lang w:eastAsia="ar-SA"/>
        </w:rPr>
        <w:t>1</w:t>
      </w:r>
      <w:r>
        <w:rPr>
          <w:rFonts w:ascii="Times New Roman" w:eastAsia="Times New Roman" w:hAnsi="Times New Roman" w:cs="Times New Roman"/>
          <w:bCs/>
          <w:kern w:val="1"/>
          <w:sz w:val="24"/>
          <w:szCs w:val="24"/>
          <w:lang w:eastAsia="ar-SA"/>
        </w:rPr>
        <w:t>5</w:t>
      </w:r>
      <w:r w:rsidRPr="00B73448">
        <w:rPr>
          <w:rFonts w:ascii="Times New Roman" w:eastAsia="Times New Roman" w:hAnsi="Times New Roman" w:cs="Times New Roman"/>
          <w:bCs/>
          <w:kern w:val="1"/>
          <w:sz w:val="24"/>
          <w:szCs w:val="24"/>
          <w:lang w:eastAsia="ar-SA"/>
        </w:rPr>
        <w:t xml:space="preserve">. </w:t>
      </w:r>
      <w:r w:rsidRPr="00B73448">
        <w:rPr>
          <w:rFonts w:ascii="Times New Roman" w:eastAsia="Times New Roman" w:hAnsi="Times New Roman" w:cs="Courier New"/>
          <w:sz w:val="24"/>
          <w:szCs w:val="24"/>
          <w:lang w:eastAsia="lv-LV" w:bidi="lo-LA"/>
        </w:rPr>
        <w:t>Par administratīvā procesa uzsākšanu no jauna</w:t>
      </w:r>
    </w:p>
    <w:p w:rsidR="004A2AC7" w:rsidRPr="00CE3D4A" w:rsidRDefault="004A2AC7" w:rsidP="004A2AC7">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B7D21" w:rsidRDefault="001B7D21" w:rsidP="001432A2">
      <w:pPr>
        <w:spacing w:after="0" w:line="240" w:lineRule="auto"/>
        <w:ind w:right="-3"/>
        <w:jc w:val="both"/>
        <w:rPr>
          <w:rFonts w:ascii="Times New Roman" w:eastAsia="Times New Roman" w:hAnsi="Times New Roman" w:cs="Times New Roman"/>
          <w:sz w:val="24"/>
          <w:szCs w:val="24"/>
          <w:lang w:eastAsia="lv-LV"/>
        </w:rPr>
      </w:pPr>
    </w:p>
    <w:p w:rsidR="00BA71F5" w:rsidRDefault="00BA71F5" w:rsidP="001432A2">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 Par nepabeigto daudzdzīvokļu māju Ezera ielā 6, Sēmes pagastā, Tukuma novadā.</w:t>
      </w:r>
    </w:p>
    <w:p w:rsidR="00BA71F5" w:rsidRPr="00CE3D4A" w:rsidRDefault="00BA71F5" w:rsidP="00BA71F5">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I.Zariņš</w:t>
      </w:r>
    </w:p>
    <w:p w:rsidR="00BA71F5" w:rsidRDefault="00BA71F5" w:rsidP="001432A2">
      <w:pPr>
        <w:spacing w:after="0" w:line="240" w:lineRule="auto"/>
        <w:ind w:right="-3"/>
        <w:jc w:val="both"/>
        <w:rPr>
          <w:rFonts w:ascii="Times New Roman" w:eastAsia="Times New Roman" w:hAnsi="Times New Roman" w:cs="Times New Roman"/>
          <w:sz w:val="24"/>
          <w:szCs w:val="24"/>
          <w:lang w:eastAsia="lv-LV"/>
        </w:rPr>
      </w:pPr>
    </w:p>
    <w:p w:rsidR="00BA71F5" w:rsidRDefault="00BA71F5" w:rsidP="001432A2">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 Par pirmsskolas izglītības iestādes “Zemenīte” ēkas Zemeņu ielā 7, Pūres pagastā, Tukuma novadā, izmantošanu.</w:t>
      </w:r>
    </w:p>
    <w:p w:rsidR="00BA71F5" w:rsidRPr="00CE3D4A" w:rsidRDefault="00BA71F5" w:rsidP="00BA71F5">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0"/>
          <w:szCs w:val="20"/>
          <w:lang w:eastAsia="lv-LV"/>
        </w:rPr>
        <w:tab/>
        <w:t>ZIŅO: I.Zariņš</w:t>
      </w:r>
    </w:p>
    <w:p w:rsidR="00BA71F5" w:rsidRDefault="00BA71F5" w:rsidP="001432A2">
      <w:pPr>
        <w:spacing w:after="0" w:line="240" w:lineRule="auto"/>
        <w:ind w:right="-3"/>
        <w:jc w:val="both"/>
        <w:rPr>
          <w:rFonts w:ascii="Times New Roman" w:eastAsia="Times New Roman" w:hAnsi="Times New Roman" w:cs="Times New Roman"/>
          <w:sz w:val="24"/>
          <w:szCs w:val="24"/>
          <w:lang w:eastAsia="lv-LV"/>
        </w:rPr>
      </w:pPr>
    </w:p>
    <w:p w:rsidR="001432A2" w:rsidRPr="00521505" w:rsidRDefault="001B7D21" w:rsidP="001432A2">
      <w:pPr>
        <w:spacing w:after="0" w:line="240" w:lineRule="auto"/>
        <w:ind w:right="-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BA71F5">
        <w:rPr>
          <w:rFonts w:ascii="Times New Roman" w:eastAsia="Times New Roman" w:hAnsi="Times New Roman" w:cs="Times New Roman"/>
          <w:sz w:val="24"/>
          <w:szCs w:val="24"/>
          <w:lang w:eastAsia="lv-LV"/>
        </w:rPr>
        <w:t>8</w:t>
      </w:r>
      <w:r w:rsidR="001432A2">
        <w:rPr>
          <w:rFonts w:ascii="Times New Roman" w:eastAsia="Times New Roman" w:hAnsi="Times New Roman" w:cs="Times New Roman"/>
          <w:sz w:val="24"/>
          <w:szCs w:val="24"/>
          <w:lang w:eastAsia="lv-LV"/>
        </w:rPr>
        <w:t xml:space="preserve">. </w:t>
      </w:r>
      <w:r w:rsidR="001432A2" w:rsidRPr="00521505">
        <w:rPr>
          <w:rFonts w:ascii="Times New Roman" w:eastAsia="Times New Roman" w:hAnsi="Times New Roman" w:cs="Times New Roman"/>
          <w:sz w:val="24"/>
          <w:szCs w:val="24"/>
          <w:lang w:eastAsia="lv-LV"/>
        </w:rPr>
        <w:t>Par saistošo noteikumu „Par grozījumiem Tukuma novada Domes 29.01.2015. saistošajos noteikumos Nr.1 „Par Tukuma novada pašvaldības 2015.gada pamatbudžetu un speciālo budžetu” apstiprināšanu.</w:t>
      </w:r>
    </w:p>
    <w:p w:rsidR="001B7D21" w:rsidRPr="00CE3D4A" w:rsidRDefault="001B7D21" w:rsidP="001B7D21">
      <w:pPr>
        <w:keepNext/>
        <w:spacing w:after="0" w:line="240" w:lineRule="auto"/>
        <w:jc w:val="both"/>
        <w:outlineLvl w:val="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B7D21" w:rsidRDefault="001B7D21">
      <w:pPr>
        <w:rPr>
          <w:rFonts w:ascii="Times New Roman" w:eastAsia="Times New Roman" w:hAnsi="Times New Roman" w:cs="Times New Roman"/>
          <w:b/>
          <w:noProof/>
          <w:sz w:val="24"/>
          <w:szCs w:val="24"/>
          <w:lang w:eastAsia="lv-LV"/>
        </w:rPr>
      </w:pPr>
    </w:p>
    <w:p w:rsidR="004F2AA8" w:rsidRDefault="004F2AA8">
      <w:pPr>
        <w:rPr>
          <w:rFonts w:ascii="Times New Roman" w:eastAsia="Times New Roman" w:hAnsi="Times New Roman" w:cs="Times New Roman"/>
          <w:b/>
          <w:noProof/>
          <w:sz w:val="24"/>
          <w:szCs w:val="24"/>
          <w:lang w:eastAsia="lv-LV"/>
        </w:rPr>
      </w:pPr>
    </w:p>
    <w:p w:rsidR="004F2AA8" w:rsidRDefault="004F2AA8">
      <w:pPr>
        <w:rPr>
          <w:rFonts w:ascii="Times New Roman" w:eastAsia="Times New Roman" w:hAnsi="Times New Roman" w:cs="Times New Roman"/>
          <w:b/>
          <w:noProof/>
          <w:sz w:val="24"/>
          <w:szCs w:val="24"/>
          <w:lang w:eastAsia="lv-LV"/>
        </w:rPr>
      </w:pPr>
    </w:p>
    <w:p w:rsidR="00412F43" w:rsidRPr="001B7D21" w:rsidRDefault="001B7D21" w:rsidP="001B7D21">
      <w:pPr>
        <w:spacing w:after="0" w:line="240" w:lineRule="auto"/>
        <w:rPr>
          <w:rFonts w:ascii="Times New Roman" w:eastAsia="Times New Roman" w:hAnsi="Times New Roman" w:cs="Arial"/>
          <w:color w:val="000000"/>
          <w:sz w:val="24"/>
          <w:szCs w:val="24"/>
          <w:lang w:eastAsia="lv-LV" w:bidi="lo-LA"/>
        </w:rPr>
      </w:pPr>
      <w:r w:rsidRPr="001B7D21">
        <w:rPr>
          <w:rFonts w:ascii="Times New Roman" w:eastAsia="Times New Roman" w:hAnsi="Times New Roman" w:cs="Times New Roman"/>
          <w:noProof/>
          <w:sz w:val="24"/>
          <w:szCs w:val="24"/>
          <w:lang w:eastAsia="lv-LV"/>
        </w:rPr>
        <w:t>Domes priekšsēdētājs</w:t>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r>
      <w:r w:rsidRPr="001B7D21">
        <w:rPr>
          <w:rFonts w:ascii="Times New Roman" w:eastAsia="Times New Roman" w:hAnsi="Times New Roman" w:cs="Times New Roman"/>
          <w:noProof/>
          <w:sz w:val="24"/>
          <w:szCs w:val="24"/>
          <w:lang w:eastAsia="lv-LV"/>
        </w:rPr>
        <w:tab/>
        <w:t>Ē.Lukmans</w:t>
      </w:r>
      <w:r w:rsidR="00065300" w:rsidRPr="001B7D21">
        <w:rPr>
          <w:rFonts w:ascii="Times New Roman" w:eastAsia="Times New Roman" w:hAnsi="Times New Roman" w:cs="Times New Roman"/>
          <w:noProof/>
          <w:sz w:val="24"/>
          <w:szCs w:val="24"/>
          <w:lang w:eastAsia="lv-LV"/>
        </w:rPr>
        <w:br w:type="page"/>
      </w:r>
    </w:p>
    <w:p w:rsidR="001432A2" w:rsidRDefault="001432A2" w:rsidP="001432A2">
      <w:pPr>
        <w:spacing w:after="0" w:line="240" w:lineRule="auto"/>
        <w:jc w:val="center"/>
        <w:rPr>
          <w:rFonts w:ascii="Times New Roman" w:eastAsia="Times New Roman" w:hAnsi="Times New Roman" w:cs="Times New Roman"/>
          <w:b/>
          <w:noProof/>
          <w:sz w:val="24"/>
          <w:szCs w:val="24"/>
          <w:lang w:eastAsia="lv-LV"/>
        </w:rPr>
      </w:pPr>
    </w:p>
    <w:p w:rsidR="001432A2" w:rsidRPr="0096605F" w:rsidRDefault="001432A2" w:rsidP="001432A2">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1432A2" w:rsidRPr="0096605F" w:rsidRDefault="001432A2" w:rsidP="001432A2">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1432A2" w:rsidRPr="0096605F" w:rsidRDefault="001432A2" w:rsidP="001432A2">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2</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1432A2" w:rsidRDefault="001432A2" w:rsidP="001432A2">
      <w:pPr>
        <w:rPr>
          <w:rFonts w:ascii="Times New Roman" w:eastAsia="Times New Roman" w:hAnsi="Times New Roman" w:cs="Arial"/>
          <w:bCs/>
          <w:kern w:val="32"/>
          <w:sz w:val="24"/>
          <w:szCs w:val="24"/>
          <w:lang w:eastAsia="lv-LV"/>
        </w:rPr>
      </w:pPr>
    </w:p>
    <w:p w:rsidR="001432A2" w:rsidRPr="00492E67" w:rsidRDefault="001432A2" w:rsidP="001432A2">
      <w:pPr>
        <w:keepNext/>
        <w:spacing w:after="0" w:line="240" w:lineRule="auto"/>
        <w:outlineLvl w:val="0"/>
        <w:rPr>
          <w:rFonts w:ascii="Times New Roman" w:eastAsia="Times New Roman" w:hAnsi="Times New Roman" w:cs="Arial"/>
          <w:b/>
          <w:bCs/>
          <w:kern w:val="32"/>
          <w:sz w:val="24"/>
          <w:szCs w:val="24"/>
          <w:lang w:eastAsia="lv-LV"/>
        </w:rPr>
      </w:pPr>
    </w:p>
    <w:p w:rsidR="001432A2" w:rsidRPr="00492E67" w:rsidRDefault="001432A2" w:rsidP="001432A2">
      <w:pPr>
        <w:keepNext/>
        <w:spacing w:after="0" w:line="240" w:lineRule="auto"/>
        <w:outlineLvl w:val="0"/>
        <w:rPr>
          <w:rFonts w:ascii="Times New Roman" w:eastAsia="Times New Roman" w:hAnsi="Times New Roman" w:cs="Arial"/>
          <w:b/>
          <w:bCs/>
          <w:kern w:val="32"/>
          <w:sz w:val="24"/>
          <w:szCs w:val="24"/>
          <w:lang w:eastAsia="lv-LV"/>
        </w:rPr>
      </w:pPr>
      <w:r w:rsidRPr="00492E67">
        <w:rPr>
          <w:rFonts w:ascii="Times New Roman" w:eastAsia="Times New Roman" w:hAnsi="Times New Roman" w:cs="Arial"/>
          <w:b/>
          <w:bCs/>
          <w:kern w:val="32"/>
          <w:sz w:val="24"/>
          <w:szCs w:val="24"/>
          <w:lang w:eastAsia="lv-LV"/>
        </w:rPr>
        <w:t xml:space="preserve">Par precizējumiem Tukuma novada </w:t>
      </w:r>
      <w:r w:rsidRPr="00492E67">
        <w:rPr>
          <w:rFonts w:ascii="Times New Roman" w:eastAsia="Times New Roman" w:hAnsi="Times New Roman" w:cs="Arial"/>
          <w:b/>
          <w:bCs/>
          <w:kern w:val="32"/>
          <w:sz w:val="24"/>
          <w:szCs w:val="24"/>
          <w:lang w:val="en-US" w:eastAsia="lv-LV"/>
        </w:rPr>
        <w:t>Domes</w:t>
      </w:r>
      <w:r w:rsidRPr="00492E67">
        <w:rPr>
          <w:rFonts w:ascii="Times New Roman" w:eastAsia="Times New Roman" w:hAnsi="Times New Roman" w:cs="Arial"/>
          <w:b/>
          <w:bCs/>
          <w:kern w:val="32"/>
          <w:sz w:val="24"/>
          <w:szCs w:val="24"/>
          <w:lang w:eastAsia="lv-LV"/>
        </w:rPr>
        <w:t xml:space="preserve"> </w:t>
      </w:r>
    </w:p>
    <w:p w:rsidR="001432A2" w:rsidRPr="00492E67" w:rsidRDefault="001432A2" w:rsidP="001432A2">
      <w:pPr>
        <w:keepNext/>
        <w:spacing w:after="0" w:line="240" w:lineRule="auto"/>
        <w:outlineLvl w:val="0"/>
        <w:rPr>
          <w:rFonts w:ascii="Times New Roman" w:eastAsia="Times New Roman" w:hAnsi="Times New Roman" w:cs="Arial"/>
          <w:b/>
          <w:bCs/>
          <w:kern w:val="32"/>
          <w:sz w:val="24"/>
          <w:szCs w:val="24"/>
          <w:lang w:eastAsia="lv-LV"/>
        </w:rPr>
      </w:pPr>
      <w:r w:rsidRPr="00492E67">
        <w:rPr>
          <w:rFonts w:ascii="Times New Roman" w:eastAsia="Times New Roman" w:hAnsi="Times New Roman" w:cs="Arial"/>
          <w:b/>
          <w:bCs/>
          <w:kern w:val="32"/>
          <w:sz w:val="24"/>
          <w:szCs w:val="24"/>
          <w:lang w:eastAsia="lv-LV"/>
        </w:rPr>
        <w:t xml:space="preserve">2015.gada 2.jūlija saistošajos noteikumos Nr.17 </w:t>
      </w:r>
    </w:p>
    <w:p w:rsidR="001432A2" w:rsidRPr="00492E67" w:rsidRDefault="001432A2" w:rsidP="001432A2">
      <w:pPr>
        <w:spacing w:after="0" w:line="240" w:lineRule="auto"/>
        <w:rPr>
          <w:rFonts w:ascii="Times New Roman" w:eastAsia="Times New Roman" w:hAnsi="Times New Roman" w:cs="Times New Roman"/>
          <w:b/>
          <w:sz w:val="24"/>
          <w:szCs w:val="24"/>
          <w:lang w:eastAsia="lv-LV"/>
        </w:rPr>
      </w:pPr>
      <w:r w:rsidRPr="00492E67">
        <w:rPr>
          <w:rFonts w:ascii="Times New Roman" w:eastAsia="Times New Roman" w:hAnsi="Times New Roman" w:cs="Times New Roman"/>
          <w:b/>
          <w:sz w:val="24"/>
          <w:szCs w:val="24"/>
          <w:lang w:eastAsia="lv-LV"/>
        </w:rPr>
        <w:t>„Tukuma novada sabiedriskās kārtības noteikumi”</w:t>
      </w:r>
    </w:p>
    <w:p w:rsidR="001432A2" w:rsidRPr="00492E67" w:rsidRDefault="001432A2" w:rsidP="001432A2">
      <w:pPr>
        <w:spacing w:after="0" w:line="240" w:lineRule="auto"/>
        <w:jc w:val="center"/>
        <w:rPr>
          <w:rFonts w:ascii="Times New Roman" w:eastAsia="Times New Roman" w:hAnsi="Times New Roman" w:cs="Times New Roman"/>
          <w:sz w:val="24"/>
          <w:szCs w:val="24"/>
          <w:lang w:eastAsia="lv-LV"/>
        </w:rPr>
      </w:pPr>
    </w:p>
    <w:p w:rsidR="001432A2" w:rsidRPr="00492E67" w:rsidRDefault="001432A2" w:rsidP="001432A2">
      <w:pPr>
        <w:spacing w:after="0" w:line="240" w:lineRule="auto"/>
        <w:jc w:val="both"/>
        <w:rPr>
          <w:rFonts w:ascii="Times New Roman" w:eastAsia="Times New Roman" w:hAnsi="Times New Roman" w:cs="Times New Roman"/>
          <w:sz w:val="24"/>
          <w:szCs w:val="24"/>
          <w:lang w:eastAsia="lv-LV"/>
        </w:rPr>
      </w:pPr>
    </w:p>
    <w:p w:rsidR="001432A2" w:rsidRPr="00492E67" w:rsidRDefault="001432A2" w:rsidP="001432A2">
      <w:pPr>
        <w:spacing w:after="0" w:line="240" w:lineRule="auto"/>
        <w:ind w:firstLine="709"/>
        <w:jc w:val="both"/>
        <w:rPr>
          <w:rFonts w:ascii="Times New Roman" w:eastAsia="Times New Roman" w:hAnsi="Times New Roman" w:cs="Times New Roman"/>
          <w:sz w:val="24"/>
          <w:szCs w:val="24"/>
          <w:lang w:eastAsia="lv-LV"/>
        </w:rPr>
      </w:pPr>
      <w:r w:rsidRPr="00492E67">
        <w:rPr>
          <w:rFonts w:ascii="Times New Roman" w:eastAsia="Times New Roman" w:hAnsi="Times New Roman" w:cs="Times New Roman"/>
          <w:sz w:val="24"/>
          <w:szCs w:val="24"/>
          <w:lang w:eastAsia="lv-LV"/>
        </w:rPr>
        <w:t>1. Saskaņā ar LR Vides aizsardzības un reģionālās aizsardzības ministrijas (turpmāk – VARAM) 15.07.2015. vēstuli Nr.18-6/5657 „Par saistošajiem noteikumiem” (pievienota) un pamatojoties uz likuma „Par pašvaldībām” 45.panta ceturto, piekto, sesto, septīto daļu, izdarīt un apstiprināt precizējumus Tukuma novada Domes 2015.gada 2.jūlija saistošajos noteikumos Nr.17 „Tukuma novada sabiedriskās kārtības noteikumi” (pievienoti), kā arī pamatot dažu VARAM vēstulē minēto norādījumu neizpildi.</w:t>
      </w:r>
    </w:p>
    <w:p w:rsidR="001432A2" w:rsidRPr="00492E67" w:rsidRDefault="001432A2" w:rsidP="001432A2">
      <w:pPr>
        <w:spacing w:after="0" w:line="240" w:lineRule="auto"/>
        <w:rPr>
          <w:rFonts w:ascii="Times New Roman" w:eastAsia="Times New Roman" w:hAnsi="Times New Roman" w:cs="Times New Roman"/>
          <w:sz w:val="24"/>
          <w:szCs w:val="24"/>
          <w:lang w:eastAsia="lv-LV"/>
        </w:rPr>
      </w:pPr>
    </w:p>
    <w:p w:rsidR="001432A2" w:rsidRPr="00492E67" w:rsidRDefault="001432A2" w:rsidP="001432A2">
      <w:pPr>
        <w:spacing w:line="240" w:lineRule="auto"/>
        <w:ind w:firstLine="709"/>
        <w:contextualSpacing/>
        <w:jc w:val="both"/>
        <w:rPr>
          <w:rFonts w:ascii="Times New Roman" w:eastAsia="Times New Roman" w:hAnsi="Times New Roman" w:cs="Times New Roman"/>
          <w:bCs/>
          <w:color w:val="000000"/>
          <w:sz w:val="24"/>
          <w:szCs w:val="24"/>
          <w:lang w:eastAsia="lv-LV"/>
        </w:rPr>
      </w:pPr>
      <w:r w:rsidRPr="00492E67">
        <w:rPr>
          <w:rFonts w:ascii="Times New Roman" w:eastAsia="Times New Roman" w:hAnsi="Times New Roman" w:cs="Times New Roman"/>
          <w:sz w:val="24"/>
          <w:szCs w:val="24"/>
          <w:lang w:eastAsia="lv-LV"/>
        </w:rPr>
        <w:t xml:space="preserve">2. Precizētus Tukuma novada Domes 2015.gada 2.jūlija saistošos noteikumus Nr.17 „Tukuma novada sabiedriskās kārtības noteikumi” (turpmāk – Saistošie noteikumi Nr.17) triju darba dienu laikā pēc to parakstīšanas nosūtīt Vides aizsardzības un reģionālās attīstības ministrijai elektroniskā veidā </w:t>
      </w:r>
      <w:proofErr w:type="gramStart"/>
      <w:r w:rsidRPr="00492E67">
        <w:rPr>
          <w:rFonts w:ascii="Times New Roman" w:eastAsia="Times New Roman" w:hAnsi="Times New Roman" w:cs="Times New Roman"/>
          <w:sz w:val="24"/>
          <w:szCs w:val="24"/>
          <w:lang w:eastAsia="lv-LV"/>
        </w:rPr>
        <w:t>parakstītus ar drošu elektronisko parakstu</w:t>
      </w:r>
      <w:proofErr w:type="gramEnd"/>
      <w:r w:rsidRPr="00492E67">
        <w:rPr>
          <w:rFonts w:ascii="Times New Roman" w:eastAsia="Times New Roman" w:hAnsi="Times New Roman" w:cs="Times New Roman"/>
          <w:sz w:val="24"/>
          <w:szCs w:val="24"/>
          <w:lang w:eastAsia="lv-LV"/>
        </w:rPr>
        <w:t>, kas satur laika zīmogu.</w:t>
      </w:r>
    </w:p>
    <w:p w:rsidR="001432A2" w:rsidRPr="00492E67" w:rsidRDefault="001432A2" w:rsidP="001432A2">
      <w:pPr>
        <w:spacing w:after="0" w:line="240" w:lineRule="auto"/>
        <w:ind w:right="98" w:firstLine="709"/>
        <w:jc w:val="both"/>
        <w:rPr>
          <w:rFonts w:ascii="Times New Roman" w:eastAsia="Times New Roman" w:hAnsi="Times New Roman" w:cs="Times New Roman"/>
          <w:sz w:val="24"/>
          <w:szCs w:val="24"/>
          <w:lang w:eastAsia="lv-LV"/>
        </w:rPr>
      </w:pPr>
    </w:p>
    <w:p w:rsidR="001432A2" w:rsidRPr="00492E67" w:rsidRDefault="001432A2" w:rsidP="001432A2">
      <w:pPr>
        <w:spacing w:after="0" w:line="240" w:lineRule="auto"/>
        <w:ind w:right="-1" w:firstLine="709"/>
        <w:jc w:val="both"/>
        <w:rPr>
          <w:rFonts w:ascii="Times New Roman" w:eastAsia="Times New Roman" w:hAnsi="Times New Roman" w:cs="Times New Roman"/>
          <w:sz w:val="24"/>
          <w:szCs w:val="24"/>
          <w:lang w:eastAsia="lv-LV"/>
        </w:rPr>
      </w:pPr>
      <w:r w:rsidRPr="00492E67">
        <w:rPr>
          <w:rFonts w:ascii="Times New Roman" w:eastAsia="Times New Roman" w:hAnsi="Times New Roman" w:cs="Times New Roman"/>
          <w:sz w:val="24"/>
          <w:szCs w:val="24"/>
          <w:lang w:eastAsia="lv-LV"/>
        </w:rPr>
        <w:t>3. Noteikt, ka Saistošie noteikumi Nr.17 stājas spēkā nākamajā dienā pēc saistošo noteikumu publicēšanas Tukuma novada Domes bezmaksas informatīvajā izdevumā „Tukuma Laiks”.</w:t>
      </w:r>
    </w:p>
    <w:p w:rsidR="001432A2" w:rsidRPr="00492E67" w:rsidRDefault="001432A2" w:rsidP="001432A2">
      <w:pPr>
        <w:spacing w:after="0" w:line="240" w:lineRule="auto"/>
        <w:ind w:right="-1" w:firstLine="709"/>
        <w:jc w:val="both"/>
        <w:rPr>
          <w:rFonts w:ascii="Times New Roman" w:eastAsia="Times New Roman" w:hAnsi="Times New Roman" w:cs="Times New Roman"/>
          <w:sz w:val="24"/>
          <w:szCs w:val="24"/>
          <w:lang w:eastAsia="lv-LV"/>
        </w:rPr>
      </w:pPr>
    </w:p>
    <w:p w:rsidR="001432A2" w:rsidRPr="00492E67" w:rsidRDefault="001432A2" w:rsidP="001432A2">
      <w:pPr>
        <w:spacing w:after="0" w:line="240" w:lineRule="auto"/>
        <w:ind w:right="-52" w:firstLine="720"/>
        <w:jc w:val="both"/>
        <w:rPr>
          <w:rFonts w:ascii="Times New Roman" w:eastAsia="Times New Roman" w:hAnsi="Times New Roman" w:cs="Times New Roman"/>
          <w:sz w:val="24"/>
          <w:szCs w:val="24"/>
          <w:lang w:eastAsia="lv-LV"/>
        </w:rPr>
      </w:pPr>
      <w:r w:rsidRPr="00492E67">
        <w:rPr>
          <w:rFonts w:ascii="Times New Roman" w:eastAsia="Times New Roman" w:hAnsi="Times New Roman" w:cs="Times New Roman"/>
          <w:sz w:val="24"/>
          <w:szCs w:val="24"/>
          <w:lang w:eastAsia="lv-LV"/>
        </w:rPr>
        <w:t xml:space="preserve">4. Saistošo noteikumu Nr.17 tekstu: </w:t>
      </w:r>
    </w:p>
    <w:p w:rsidR="001432A2" w:rsidRPr="00492E67" w:rsidRDefault="001432A2" w:rsidP="001432A2">
      <w:pPr>
        <w:spacing w:after="0" w:line="240" w:lineRule="auto"/>
        <w:jc w:val="both"/>
        <w:rPr>
          <w:rFonts w:ascii="Times New Roman" w:eastAsia="Times New Roman" w:hAnsi="Times New Roman" w:cs="Times New Roman"/>
          <w:sz w:val="24"/>
          <w:szCs w:val="24"/>
          <w:lang w:eastAsia="lv-LV"/>
        </w:rPr>
      </w:pPr>
      <w:r w:rsidRPr="00492E67">
        <w:rPr>
          <w:rFonts w:ascii="Times New Roman" w:eastAsia="Times New Roman" w:hAnsi="Times New Roman" w:cs="Times New Roman"/>
          <w:sz w:val="24"/>
          <w:szCs w:val="24"/>
          <w:lang w:eastAsia="lv-LV"/>
        </w:rPr>
        <w:tab/>
        <w:t>4.1. publicēt Domes bezmaksas informatīvā izdevuma „Tukuma Laiks” 2015.gada septembra numurā;</w:t>
      </w:r>
    </w:p>
    <w:p w:rsidR="001432A2" w:rsidRPr="00492E67" w:rsidRDefault="001432A2" w:rsidP="001432A2">
      <w:pPr>
        <w:spacing w:after="0" w:line="240" w:lineRule="auto"/>
        <w:jc w:val="both"/>
        <w:rPr>
          <w:rFonts w:ascii="Times New Roman" w:eastAsia="Times New Roman" w:hAnsi="Times New Roman" w:cs="Times New Roman"/>
          <w:sz w:val="24"/>
          <w:szCs w:val="24"/>
          <w:lang w:eastAsia="lv-LV"/>
        </w:rPr>
      </w:pPr>
      <w:r w:rsidRPr="00492E67">
        <w:rPr>
          <w:rFonts w:ascii="Times New Roman" w:eastAsia="Times New Roman" w:hAnsi="Times New Roman" w:cs="Times New Roman"/>
          <w:sz w:val="24"/>
          <w:szCs w:val="24"/>
          <w:lang w:eastAsia="lv-LV"/>
        </w:rPr>
        <w:tab/>
        <w:t xml:space="preserve">4.2. pēc publikācijas „Tukuma Laikā” publicēt pašvaldības tīmekļa vietnē </w:t>
      </w:r>
      <w:hyperlink r:id="rId12" w:history="1">
        <w:r w:rsidRPr="00492E67">
          <w:rPr>
            <w:rFonts w:ascii="Times New Roman" w:eastAsia="Times New Roman" w:hAnsi="Times New Roman" w:cs="Times New Roman"/>
            <w:color w:val="0000FF"/>
            <w:sz w:val="24"/>
            <w:szCs w:val="24"/>
            <w:u w:val="single"/>
            <w:lang w:eastAsia="lv-LV"/>
          </w:rPr>
          <w:t>www.tukums.lv</w:t>
        </w:r>
      </w:hyperlink>
      <w:r w:rsidRPr="00492E67">
        <w:rPr>
          <w:rFonts w:ascii="Times New Roman" w:eastAsia="Times New Roman" w:hAnsi="Times New Roman" w:cs="Times New Roman"/>
          <w:sz w:val="24"/>
          <w:szCs w:val="24"/>
          <w:lang w:eastAsia="lv-LV"/>
        </w:rPr>
        <w:t xml:space="preserve"> un izvietot pieejamā vietā Domes ēkā un pagastu pārvaldēs.</w:t>
      </w:r>
    </w:p>
    <w:p w:rsidR="001432A2" w:rsidRPr="00492E67" w:rsidRDefault="001432A2" w:rsidP="001432A2">
      <w:pPr>
        <w:spacing w:after="0" w:line="240" w:lineRule="auto"/>
        <w:rPr>
          <w:rFonts w:ascii="Times New Roman" w:eastAsia="Times New Roman" w:hAnsi="Times New Roman" w:cs="Times New Roman"/>
          <w:sz w:val="24"/>
          <w:szCs w:val="24"/>
          <w:lang w:eastAsia="lv-LV"/>
        </w:rPr>
      </w:pPr>
    </w:p>
    <w:p w:rsidR="001432A2" w:rsidRPr="00492E67" w:rsidRDefault="001432A2" w:rsidP="001432A2">
      <w:pPr>
        <w:spacing w:after="0" w:line="240" w:lineRule="auto"/>
        <w:rPr>
          <w:rFonts w:ascii="Times New Roman" w:eastAsia="Times New Roman" w:hAnsi="Times New Roman" w:cs="Times New Roman"/>
          <w:sz w:val="20"/>
          <w:szCs w:val="24"/>
          <w:lang w:eastAsia="lv-LV"/>
        </w:rPr>
      </w:pPr>
      <w:r w:rsidRPr="00492E67">
        <w:rPr>
          <w:rFonts w:ascii="Times New Roman" w:eastAsia="Times New Roman" w:hAnsi="Times New Roman" w:cs="Times New Roman"/>
          <w:sz w:val="24"/>
          <w:szCs w:val="24"/>
          <w:lang w:eastAsia="lv-LV"/>
        </w:rPr>
        <w:tab/>
      </w:r>
    </w:p>
    <w:p w:rsidR="001432A2" w:rsidRPr="00492E67" w:rsidRDefault="001432A2" w:rsidP="001432A2">
      <w:pPr>
        <w:spacing w:after="0" w:line="240" w:lineRule="auto"/>
        <w:jc w:val="both"/>
        <w:rPr>
          <w:rFonts w:ascii="Times New Roman" w:eastAsia="Times New Roman" w:hAnsi="Times New Roman" w:cs="Times New Roman"/>
          <w:sz w:val="20"/>
          <w:szCs w:val="24"/>
          <w:lang w:eastAsia="lv-LV"/>
        </w:rPr>
      </w:pPr>
    </w:p>
    <w:p w:rsidR="001432A2" w:rsidRDefault="001432A2" w:rsidP="001432A2">
      <w:pPr>
        <w:spacing w:after="0" w:line="240" w:lineRule="auto"/>
        <w:jc w:val="both"/>
        <w:rPr>
          <w:rFonts w:ascii="Times New Roman" w:eastAsia="Times New Roman" w:hAnsi="Times New Roman" w:cs="Times New Roman"/>
          <w:sz w:val="20"/>
          <w:szCs w:val="24"/>
          <w:lang w:eastAsia="lv-LV"/>
        </w:rPr>
      </w:pPr>
    </w:p>
    <w:p w:rsidR="001432A2" w:rsidRDefault="001432A2" w:rsidP="001432A2">
      <w:pPr>
        <w:spacing w:after="0" w:line="240" w:lineRule="auto"/>
        <w:jc w:val="both"/>
        <w:rPr>
          <w:rFonts w:ascii="Times New Roman" w:eastAsia="Times New Roman" w:hAnsi="Times New Roman" w:cs="Times New Roman"/>
          <w:sz w:val="20"/>
          <w:szCs w:val="24"/>
          <w:lang w:eastAsia="lv-LV"/>
        </w:rPr>
      </w:pPr>
    </w:p>
    <w:p w:rsidR="001432A2" w:rsidRDefault="001432A2" w:rsidP="001432A2">
      <w:pPr>
        <w:spacing w:after="0" w:line="240" w:lineRule="auto"/>
        <w:jc w:val="both"/>
        <w:rPr>
          <w:rFonts w:ascii="Times New Roman" w:eastAsia="Times New Roman" w:hAnsi="Times New Roman" w:cs="Times New Roman"/>
          <w:sz w:val="20"/>
          <w:szCs w:val="24"/>
          <w:lang w:eastAsia="lv-LV"/>
        </w:rPr>
      </w:pPr>
    </w:p>
    <w:p w:rsidR="001432A2" w:rsidRPr="00492E67" w:rsidRDefault="001432A2" w:rsidP="001432A2">
      <w:pPr>
        <w:spacing w:after="0" w:line="240" w:lineRule="auto"/>
        <w:jc w:val="both"/>
        <w:rPr>
          <w:rFonts w:ascii="Times New Roman" w:eastAsia="Times New Roman" w:hAnsi="Times New Roman" w:cs="Times New Roman"/>
          <w:sz w:val="20"/>
          <w:szCs w:val="24"/>
          <w:lang w:eastAsia="lv-LV"/>
        </w:rPr>
      </w:pPr>
    </w:p>
    <w:p w:rsidR="001432A2" w:rsidRPr="00492E67" w:rsidRDefault="001432A2" w:rsidP="001432A2">
      <w:pPr>
        <w:spacing w:after="0" w:line="240" w:lineRule="auto"/>
        <w:jc w:val="both"/>
        <w:rPr>
          <w:rFonts w:ascii="Times New Roman" w:eastAsia="Times New Roman" w:hAnsi="Times New Roman" w:cs="Times New Roman"/>
          <w:sz w:val="20"/>
          <w:szCs w:val="24"/>
          <w:lang w:eastAsia="lv-LV"/>
        </w:rPr>
      </w:pP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Nosūtīt:</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VARAM (el.)</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Administr. nod. 3x</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Administratīvā komisija</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Kult.un sab att. nod. - el</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Pagastu pārv. 5x</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 pašvaldības policija</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_______________________________</w:t>
      </w:r>
    </w:p>
    <w:p w:rsidR="001432A2" w:rsidRDefault="001432A2" w:rsidP="001432A2">
      <w:pPr>
        <w:spacing w:after="0" w:line="240" w:lineRule="auto"/>
        <w:jc w:val="both"/>
        <w:rPr>
          <w:rFonts w:ascii="Times New Roman" w:eastAsia="Times New Roman" w:hAnsi="Times New Roman" w:cs="Times New Roman"/>
          <w:sz w:val="20"/>
          <w:szCs w:val="24"/>
          <w:lang w:eastAsia="lv-LV"/>
        </w:rPr>
      </w:pPr>
      <w:r w:rsidRPr="00492E67">
        <w:rPr>
          <w:rFonts w:ascii="Times New Roman" w:eastAsia="Times New Roman" w:hAnsi="Times New Roman" w:cs="Times New Roman"/>
          <w:sz w:val="20"/>
          <w:szCs w:val="24"/>
          <w:lang w:eastAsia="lv-LV"/>
        </w:rPr>
        <w:t>Sagatavoja Bičuša (Juridiskā nodaļa), saskaņots ar pašvaldības policijas priekšnieku A.Hohfeldu</w:t>
      </w:r>
    </w:p>
    <w:p w:rsidR="001432A2" w:rsidRDefault="001432A2" w:rsidP="001432A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Izskatīts Saimniecības un uzņēmējdarbības veicināšanas komitejā.</w:t>
      </w:r>
    </w:p>
    <w:p w:rsidR="001432A2" w:rsidRPr="00492E67" w:rsidRDefault="001432A2" w:rsidP="001432A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Iesniedza izsk. Saimniecības un uzņēmējdarbības veicināšanas komitejā.</w:t>
      </w: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lastRenderedPageBreak/>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t>APSTIPRINĀTI</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t xml:space="preserve">ar Tukuma novada Domes </w:t>
      </w:r>
      <w:r w:rsidR="004F2AA8">
        <w:rPr>
          <w:rFonts w:ascii="Times New Roman" w:eastAsia="Times New Roman" w:hAnsi="Times New Roman" w:cs="Times New Roman"/>
          <w:sz w:val="20"/>
          <w:szCs w:val="20"/>
          <w:lang w:eastAsia="lv-LV"/>
        </w:rPr>
        <w:t>27</w:t>
      </w:r>
      <w:r w:rsidRPr="00492E67">
        <w:rPr>
          <w:rFonts w:ascii="Times New Roman" w:eastAsia="Times New Roman" w:hAnsi="Times New Roman" w:cs="Times New Roman"/>
          <w:sz w:val="20"/>
          <w:szCs w:val="20"/>
          <w:lang w:eastAsia="lv-LV"/>
        </w:rPr>
        <w:t>.08.2015.</w:t>
      </w:r>
    </w:p>
    <w:p w:rsidR="001432A2" w:rsidRPr="00492E67" w:rsidRDefault="001432A2" w:rsidP="001432A2">
      <w:pPr>
        <w:spacing w:after="0" w:line="240" w:lineRule="auto"/>
        <w:ind w:right="3"/>
        <w:jc w:val="both"/>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r>
      <w:r w:rsidRPr="00492E67">
        <w:rPr>
          <w:rFonts w:ascii="Times New Roman" w:eastAsia="Times New Roman" w:hAnsi="Times New Roman" w:cs="Times New Roman"/>
          <w:sz w:val="20"/>
          <w:szCs w:val="20"/>
          <w:lang w:eastAsia="lv-LV"/>
        </w:rPr>
        <w:tab/>
        <w:t>lēmumu (prot.Nr.</w:t>
      </w:r>
      <w:r w:rsidR="004F2AA8">
        <w:rPr>
          <w:rFonts w:ascii="Times New Roman" w:eastAsia="Times New Roman" w:hAnsi="Times New Roman" w:cs="Times New Roman"/>
          <w:sz w:val="20"/>
          <w:szCs w:val="20"/>
          <w:lang w:eastAsia="lv-LV"/>
        </w:rPr>
        <w:t>10, 2</w:t>
      </w:r>
      <w:r w:rsidRPr="00492E67">
        <w:rPr>
          <w:rFonts w:ascii="Times New Roman" w:eastAsia="Times New Roman" w:hAnsi="Times New Roman" w:cs="Times New Roman"/>
          <w:sz w:val="20"/>
          <w:szCs w:val="20"/>
          <w:lang w:eastAsia="lv-LV"/>
        </w:rPr>
        <w:t>.§.)</w:t>
      </w: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keepNext/>
        <w:spacing w:after="0" w:line="240" w:lineRule="auto"/>
        <w:outlineLvl w:val="0"/>
        <w:rPr>
          <w:rFonts w:ascii="Times New Roman" w:eastAsia="Times New Roman" w:hAnsi="Times New Roman" w:cs="Times New Roman"/>
          <w:b/>
          <w:bCs/>
          <w:kern w:val="32"/>
          <w:sz w:val="24"/>
          <w:szCs w:val="24"/>
          <w:lang w:eastAsia="lv-LV"/>
        </w:rPr>
      </w:pPr>
      <w:r w:rsidRPr="00492E67">
        <w:rPr>
          <w:rFonts w:ascii="Times New Roman" w:eastAsia="Times New Roman" w:hAnsi="Times New Roman" w:cs="Times New Roman"/>
          <w:b/>
          <w:bCs/>
          <w:kern w:val="32"/>
          <w:sz w:val="24"/>
          <w:szCs w:val="24"/>
          <w:lang w:eastAsia="lv-LV"/>
        </w:rPr>
        <w:t xml:space="preserve">Precizējumi Tukuma novada Domes 2015.gada 2.jūlija </w:t>
      </w:r>
    </w:p>
    <w:p w:rsidR="001432A2" w:rsidRPr="00492E67" w:rsidRDefault="001432A2" w:rsidP="001432A2">
      <w:pPr>
        <w:keepNext/>
        <w:spacing w:after="0" w:line="240" w:lineRule="auto"/>
        <w:outlineLvl w:val="0"/>
        <w:rPr>
          <w:rFonts w:ascii="Times New Roman" w:eastAsia="Times New Roman" w:hAnsi="Times New Roman" w:cs="Times New Roman"/>
          <w:b/>
          <w:bCs/>
          <w:kern w:val="32"/>
          <w:sz w:val="24"/>
          <w:szCs w:val="24"/>
          <w:lang w:eastAsia="lv-LV"/>
        </w:rPr>
      </w:pPr>
      <w:r w:rsidRPr="00492E67">
        <w:rPr>
          <w:rFonts w:ascii="Times New Roman" w:eastAsia="Times New Roman" w:hAnsi="Times New Roman" w:cs="Times New Roman"/>
          <w:b/>
          <w:bCs/>
          <w:kern w:val="32"/>
          <w:sz w:val="24"/>
          <w:szCs w:val="24"/>
          <w:lang w:eastAsia="lv-LV"/>
        </w:rPr>
        <w:t xml:space="preserve">saistošajos noteikumos Nr.17 </w:t>
      </w:r>
      <w:r w:rsidRPr="00817C6C">
        <w:rPr>
          <w:rFonts w:ascii="Times New Roman" w:eastAsia="Times New Roman" w:hAnsi="Times New Roman" w:cs="Times New Roman"/>
          <w:b/>
          <w:bCs/>
          <w:kern w:val="32"/>
          <w:sz w:val="24"/>
          <w:szCs w:val="24"/>
          <w:lang w:eastAsia="lv-LV"/>
        </w:rPr>
        <w:t>„</w:t>
      </w:r>
      <w:r w:rsidRPr="00492E67">
        <w:rPr>
          <w:rFonts w:ascii="Times New Roman" w:eastAsia="Times New Roman" w:hAnsi="Times New Roman" w:cs="Times New Roman"/>
          <w:b/>
          <w:bCs/>
          <w:kern w:val="32"/>
          <w:sz w:val="24"/>
          <w:szCs w:val="24"/>
          <w:lang w:eastAsia="lv-LV"/>
        </w:rPr>
        <w:t>Tukuma novada sabiedriskās</w:t>
      </w:r>
    </w:p>
    <w:p w:rsidR="001432A2" w:rsidRPr="00492E67" w:rsidRDefault="001432A2" w:rsidP="001432A2">
      <w:pPr>
        <w:keepNext/>
        <w:spacing w:after="0" w:line="240" w:lineRule="auto"/>
        <w:outlineLvl w:val="0"/>
        <w:rPr>
          <w:rFonts w:ascii="Times New Roman" w:eastAsia="Times New Roman" w:hAnsi="Times New Roman" w:cs="Times New Roman"/>
          <w:b/>
          <w:bCs/>
          <w:kern w:val="32"/>
          <w:sz w:val="24"/>
          <w:szCs w:val="24"/>
          <w:lang w:eastAsia="lv-LV"/>
        </w:rPr>
      </w:pPr>
      <w:r w:rsidRPr="00492E67">
        <w:rPr>
          <w:rFonts w:ascii="Times New Roman" w:eastAsia="Times New Roman" w:hAnsi="Times New Roman" w:cs="Times New Roman"/>
          <w:b/>
          <w:bCs/>
          <w:kern w:val="32"/>
          <w:sz w:val="24"/>
          <w:szCs w:val="24"/>
          <w:lang w:eastAsia="lv-LV"/>
        </w:rPr>
        <w:t xml:space="preserve">kārtības noteikumi” un pamatojums VARAM atzinumā </w:t>
      </w:r>
    </w:p>
    <w:p w:rsidR="001432A2" w:rsidRPr="00492E67" w:rsidRDefault="001432A2" w:rsidP="001432A2">
      <w:pPr>
        <w:keepNext/>
        <w:spacing w:after="0" w:line="240" w:lineRule="auto"/>
        <w:outlineLvl w:val="0"/>
        <w:rPr>
          <w:rFonts w:ascii="Times New Roman" w:eastAsia="Times New Roman" w:hAnsi="Times New Roman" w:cs="Times New Roman"/>
          <w:b/>
          <w:bCs/>
          <w:kern w:val="32"/>
          <w:sz w:val="24"/>
          <w:szCs w:val="24"/>
          <w:lang w:eastAsia="lv-LV"/>
        </w:rPr>
      </w:pPr>
      <w:r w:rsidRPr="00492E67">
        <w:rPr>
          <w:rFonts w:ascii="Times New Roman" w:eastAsia="Times New Roman" w:hAnsi="Times New Roman" w:cs="Times New Roman"/>
          <w:b/>
          <w:bCs/>
          <w:kern w:val="32"/>
          <w:sz w:val="24"/>
          <w:szCs w:val="24"/>
          <w:lang w:eastAsia="lv-LV"/>
        </w:rPr>
        <w:t>minētu norādījumu neizpildei</w:t>
      </w:r>
    </w:p>
    <w:p w:rsidR="001432A2" w:rsidRPr="00492E67" w:rsidRDefault="001432A2" w:rsidP="001432A2">
      <w:pPr>
        <w:widowControl w:val="0"/>
        <w:autoSpaceDE w:val="0"/>
        <w:autoSpaceDN w:val="0"/>
        <w:adjustRightInd w:val="0"/>
        <w:spacing w:after="0" w:line="240" w:lineRule="auto"/>
        <w:ind w:left="5760" w:right="-83"/>
        <w:rPr>
          <w:rFonts w:ascii="Times New Roman" w:eastAsia="Times New Roman" w:hAnsi="Times New Roman" w:cs="Times New Roman"/>
          <w:b/>
          <w:bCs/>
          <w:sz w:val="24"/>
          <w:szCs w:val="24"/>
          <w:lang w:eastAsia="lv-LV"/>
        </w:rPr>
      </w:pPr>
    </w:p>
    <w:p w:rsidR="001432A2" w:rsidRPr="00492E67" w:rsidRDefault="001432A2" w:rsidP="001432A2">
      <w:pPr>
        <w:widowControl w:val="0"/>
        <w:shd w:val="clear" w:color="auto" w:fill="FFFFFF"/>
        <w:tabs>
          <w:tab w:val="left" w:pos="730"/>
        </w:tabs>
        <w:autoSpaceDE w:val="0"/>
        <w:autoSpaceDN w:val="0"/>
        <w:adjustRightInd w:val="0"/>
        <w:spacing w:after="0" w:line="240" w:lineRule="auto"/>
        <w:ind w:left="900" w:right="3" w:hanging="900"/>
        <w:jc w:val="center"/>
        <w:rPr>
          <w:rFonts w:ascii="Times New Roman" w:eastAsia="Times New Roman" w:hAnsi="Times New Roman" w:cs="Times New Roman"/>
          <w:b/>
          <w:sz w:val="24"/>
          <w:szCs w:val="24"/>
          <w:lang w:eastAsia="lv-LV"/>
        </w:rPr>
      </w:pPr>
    </w:p>
    <w:p w:rsidR="001432A2" w:rsidRPr="00492E67" w:rsidRDefault="001432A2" w:rsidP="001432A2">
      <w:pPr>
        <w:widowControl w:val="0"/>
        <w:shd w:val="clear" w:color="auto" w:fill="FFFFFF"/>
        <w:tabs>
          <w:tab w:val="left" w:pos="730"/>
        </w:tabs>
        <w:autoSpaceDE w:val="0"/>
        <w:autoSpaceDN w:val="0"/>
        <w:adjustRightInd w:val="0"/>
        <w:spacing w:after="0" w:line="240" w:lineRule="auto"/>
        <w:ind w:left="900" w:right="3" w:hanging="900"/>
        <w:jc w:val="both"/>
        <w:rPr>
          <w:rFonts w:ascii="Times New Roman" w:eastAsia="Times New Roman" w:hAnsi="Times New Roman" w:cs="Times New Roman"/>
          <w:b/>
          <w:sz w:val="24"/>
          <w:szCs w:val="24"/>
          <w:lang w:eastAsia="lv-LV"/>
        </w:rPr>
      </w:pPr>
    </w:p>
    <w:p w:rsidR="001432A2" w:rsidRPr="00492E67" w:rsidRDefault="001432A2" w:rsidP="001432A2">
      <w:pPr>
        <w:keepNext/>
        <w:spacing w:after="0" w:line="240" w:lineRule="auto"/>
        <w:ind w:firstLine="720"/>
        <w:jc w:val="both"/>
        <w:outlineLvl w:val="0"/>
        <w:rPr>
          <w:rFonts w:ascii="Times New Roman" w:eastAsia="Times New Roman" w:hAnsi="Times New Roman" w:cs="Arial"/>
          <w:bCs/>
          <w:kern w:val="32"/>
          <w:sz w:val="24"/>
          <w:szCs w:val="24"/>
          <w:lang w:eastAsia="lv-LV"/>
        </w:rPr>
      </w:pPr>
      <w:r w:rsidRPr="00492E67">
        <w:rPr>
          <w:rFonts w:ascii="Times New Roman" w:eastAsia="Times New Roman" w:hAnsi="Times New Roman" w:cs="Arial"/>
          <w:bCs/>
          <w:kern w:val="32"/>
          <w:sz w:val="24"/>
          <w:szCs w:val="24"/>
          <w:lang w:eastAsia="lv-LV"/>
        </w:rPr>
        <w:t>Pamatojoties uz likuma „Par pašvaldībām” 45.panta ceturto daļu, precizēt Tukuma novada Domes 02.07.2015. saistošos noteikumus Nr.17 „</w:t>
      </w:r>
      <w:r w:rsidRPr="00492E67">
        <w:rPr>
          <w:rFonts w:ascii="Times New Roman" w:eastAsia="Times New Roman" w:hAnsi="Times New Roman" w:cs="Times New Roman"/>
          <w:bCs/>
          <w:kern w:val="32"/>
          <w:sz w:val="24"/>
          <w:szCs w:val="24"/>
          <w:lang w:eastAsia="lv-LV"/>
        </w:rPr>
        <w:t xml:space="preserve">Tukuma novada sabiedriskās kārtības noteikumi” (turpmāk tekstā – Noteikumi), </w:t>
      </w:r>
      <w:r w:rsidRPr="00492E67">
        <w:rPr>
          <w:rFonts w:ascii="Times New Roman" w:eastAsia="Times New Roman" w:hAnsi="Times New Roman" w:cs="Arial"/>
          <w:bCs/>
          <w:kern w:val="32"/>
          <w:sz w:val="24"/>
          <w:szCs w:val="24"/>
          <w:lang w:eastAsia="lv-LV"/>
        </w:rPr>
        <w:t>veicot tajos šādus precizējumus:</w:t>
      </w:r>
    </w:p>
    <w:p w:rsidR="001432A2" w:rsidRPr="00492E67" w:rsidRDefault="001432A2" w:rsidP="001432A2">
      <w:pPr>
        <w:widowControl w:val="0"/>
        <w:autoSpaceDE w:val="0"/>
        <w:autoSpaceDN w:val="0"/>
        <w:adjustRightInd w:val="0"/>
        <w:spacing w:after="0" w:line="235" w:lineRule="auto"/>
        <w:ind w:right="-1"/>
        <w:jc w:val="both"/>
        <w:rPr>
          <w:rFonts w:ascii="Times New Roman" w:eastAsia="Times New Roman" w:hAnsi="Times New Roman" w:cs="Times New Roman"/>
          <w:color w:val="FF0000"/>
          <w:sz w:val="20"/>
          <w:szCs w:val="20"/>
          <w:lang w:eastAsia="lv-LV"/>
        </w:rPr>
      </w:pP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r w:rsidRPr="00492E67">
        <w:rPr>
          <w:rFonts w:ascii="Times New Roman" w:eastAsia="Times New Roman" w:hAnsi="Times New Roman" w:cs="Times New Roman"/>
          <w:sz w:val="24"/>
          <w:szCs w:val="24"/>
        </w:rPr>
        <w:t>1. Noteikumu nosaukumu izteikt šādā redakcijā:</w:t>
      </w: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r w:rsidRPr="00492E67">
        <w:rPr>
          <w:rFonts w:ascii="Times New Roman" w:eastAsia="Times New Roman" w:hAnsi="Times New Roman" w:cs="Times New Roman"/>
          <w:sz w:val="24"/>
          <w:szCs w:val="24"/>
        </w:rPr>
        <w:t xml:space="preserve">„Par Tukuma novada sabiedriskās kārtības noteikumiem”. </w:t>
      </w: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r w:rsidRPr="00492E67">
        <w:rPr>
          <w:rFonts w:ascii="Times New Roman" w:eastAsia="Times New Roman" w:hAnsi="Times New Roman" w:cs="Times New Roman"/>
          <w:sz w:val="24"/>
          <w:szCs w:val="24"/>
        </w:rPr>
        <w:t>2. No Noteikumu tiesiskā pamatojuma svītrot norādi uz likuma „Par pašvaldībām” 21.panta pirmās daļas 16.punktu.</w:t>
      </w: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p>
    <w:p w:rsidR="001432A2" w:rsidRPr="00492E67" w:rsidRDefault="001432A2" w:rsidP="001432A2">
      <w:pPr>
        <w:spacing w:after="0" w:line="240" w:lineRule="auto"/>
        <w:ind w:firstLine="620"/>
        <w:jc w:val="both"/>
        <w:rPr>
          <w:rFonts w:ascii="Times New Roman" w:eastAsia="Times New Roman" w:hAnsi="Times New Roman" w:cs="Times New Roman"/>
          <w:sz w:val="24"/>
          <w:szCs w:val="24"/>
        </w:rPr>
      </w:pPr>
      <w:r w:rsidRPr="00492E67">
        <w:rPr>
          <w:rFonts w:ascii="Times New Roman" w:eastAsia="Times New Roman" w:hAnsi="Times New Roman" w:cs="Times New Roman"/>
          <w:sz w:val="24"/>
          <w:szCs w:val="24"/>
        </w:rPr>
        <w:t>3. Noteikumu 1.punktu izteikt šādā redakcijā:</w:t>
      </w:r>
    </w:p>
    <w:p w:rsidR="001432A2" w:rsidRPr="00817C6C"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rPr>
      </w:pPr>
      <w:r w:rsidRPr="00492E67">
        <w:rPr>
          <w:rFonts w:ascii="Times New Roman" w:eastAsia="Times New Roman" w:hAnsi="Times New Roman" w:cs="Times New Roman"/>
          <w:sz w:val="24"/>
          <w:szCs w:val="24"/>
        </w:rPr>
        <w:t xml:space="preserve">„1. Saistošie noteikumi „Par </w:t>
      </w:r>
      <w:r w:rsidRPr="00817C6C">
        <w:rPr>
          <w:rFonts w:ascii="Times New Roman" w:eastAsia="Times New Roman" w:hAnsi="Times New Roman" w:cs="Times New Roman"/>
          <w:bCs/>
          <w:color w:val="000000"/>
          <w:sz w:val="24"/>
          <w:szCs w:val="24"/>
        </w:rPr>
        <w:t xml:space="preserve">Tukuma novada sabiedriskās kārtības noteikumiem“ (turpmāk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817C6C">
        <w:rPr>
          <w:rFonts w:ascii="Times New Roman" w:eastAsia="Times New Roman" w:hAnsi="Times New Roman" w:cs="Times New Roman"/>
          <w:bCs/>
          <w:color w:val="000000" w:themeColor="text1"/>
          <w:sz w:val="24"/>
          <w:szCs w:val="24"/>
        </w:rPr>
        <w:t>koplietošanas telpās.“</w:t>
      </w:r>
    </w:p>
    <w:p w:rsidR="001432A2" w:rsidRPr="00817C6C"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4. Svītrot Noteikumu 2.punktu.</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 xml:space="preserve">5. Svītrot Noteikumu 5.punktu. </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6. Svītrot Noteikumu 7.4.apakšpunktu.</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7. Svītrot Noteikumu 7.6.apakšpunktu.</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8. Svītrot Noteikumu 8., 9., 10., 11., 12. un 13.punktu.</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9. Svītrot Noteikumu 21., 22., 23. un 24.punktu.</w:t>
      </w: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p>
    <w:p w:rsidR="001432A2" w:rsidRPr="00492E67" w:rsidRDefault="001432A2" w:rsidP="001432A2">
      <w:pPr>
        <w:spacing w:after="0" w:line="240" w:lineRule="auto"/>
        <w:ind w:firstLine="620"/>
        <w:jc w:val="both"/>
        <w:rPr>
          <w:rFonts w:ascii="Times New Roman" w:eastAsia="Times New Roman" w:hAnsi="Times New Roman" w:cs="Times New Roman"/>
          <w:bCs/>
          <w:color w:val="000000" w:themeColor="text1"/>
          <w:sz w:val="24"/>
          <w:szCs w:val="24"/>
          <w:lang w:val="de-DE"/>
        </w:rPr>
      </w:pPr>
      <w:r w:rsidRPr="00492E67">
        <w:rPr>
          <w:rFonts w:ascii="Times New Roman" w:eastAsia="Times New Roman" w:hAnsi="Times New Roman" w:cs="Times New Roman"/>
          <w:bCs/>
          <w:color w:val="000000" w:themeColor="text1"/>
          <w:sz w:val="24"/>
          <w:szCs w:val="24"/>
          <w:lang w:val="de-DE"/>
        </w:rPr>
        <w:t>10. Noteikumu 27.punktu izteikt šādā redakcijā:</w:t>
      </w:r>
    </w:p>
    <w:p w:rsidR="001432A2" w:rsidRPr="00492E67" w:rsidRDefault="001432A2" w:rsidP="001432A2">
      <w:pPr>
        <w:autoSpaceDE w:val="0"/>
        <w:autoSpaceDN w:val="0"/>
        <w:adjustRightInd w:val="0"/>
        <w:spacing w:after="0" w:line="240" w:lineRule="auto"/>
        <w:ind w:left="360"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4"/>
          <w:lang w:val="de-DE" w:eastAsia="lv-LV"/>
        </w:rPr>
        <w:t xml:space="preserve">     „27.</w:t>
      </w:r>
      <w:r w:rsidRPr="00492E67">
        <w:rPr>
          <w:rFonts w:ascii="Times New Roman" w:eastAsia="Times New Roman" w:hAnsi="Times New Roman" w:cs="Times New Roman"/>
          <w:bCs/>
          <w:color w:val="000000" w:themeColor="text1"/>
          <w:sz w:val="24"/>
          <w:szCs w:val="20"/>
          <w:lang w:val="de-DE" w:eastAsia="lv-LV"/>
        </w:rPr>
        <w:t xml:space="preserve"> Par peldēšanu publiskā lietošanā esošā ūdenstilpnes vietā, kur tas ir aizliegts ar </w:t>
      </w:r>
    </w:p>
    <w:p w:rsidR="001432A2" w:rsidRPr="00492E67" w:rsidRDefault="001432A2" w:rsidP="001432A2">
      <w:pPr>
        <w:autoSpaceDE w:val="0"/>
        <w:autoSpaceDN w:val="0"/>
        <w:adjustRightInd w:val="0"/>
        <w:spacing w:after="0" w:line="240" w:lineRule="auto"/>
        <w:ind w:left="360"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attiecīgu norādi,</w:t>
      </w:r>
    </w:p>
    <w:p w:rsidR="001432A2" w:rsidRPr="00492E67" w:rsidRDefault="001432A2" w:rsidP="001432A2">
      <w:pPr>
        <w:numPr>
          <w:ilvl w:val="0"/>
          <w:numId w:val="1"/>
        </w:num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11. </w:t>
      </w:r>
      <w:r w:rsidRPr="00492E67">
        <w:rPr>
          <w:rFonts w:ascii="Times New Roman" w:eastAsia="Times New Roman" w:hAnsi="Times New Roman" w:cs="Times New Roman"/>
          <w:bCs/>
          <w:color w:val="000000" w:themeColor="text1"/>
          <w:sz w:val="24"/>
          <w:szCs w:val="24"/>
          <w:lang w:val="de-DE" w:eastAsia="lv-LV"/>
        </w:rPr>
        <w:t xml:space="preserve">Noteikumu 28.punktu izteikt šādā redakcijā: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„28. Par publisko apstādījumu postīšanu, tai skaitā ziedu plūkšanu tajos</w:t>
      </w:r>
    </w:p>
    <w:p w:rsidR="001432A2" w:rsidRPr="00492E67" w:rsidRDefault="001432A2" w:rsidP="001432A2">
      <w:pPr>
        <w:numPr>
          <w:ilvl w:val="0"/>
          <w:numId w:val="1"/>
        </w:num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uzliek naudas sodu līdz 350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r w:rsidRPr="00492E67">
        <w:rPr>
          <w:rFonts w:ascii="Times New Roman" w:eastAsia="Times New Roman" w:hAnsi="Times New Roman" w:cs="Times New Roman"/>
          <w:bCs/>
          <w:i/>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i/>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12. Noteikumu 30.punktu izteikt šādā redakcijā: </w:t>
      </w:r>
    </w:p>
    <w:p w:rsidR="001432A2" w:rsidRPr="00492E67"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„30. Par antisanitāru apstākļu radīšanu (sanitāro un ugunsdrošības normu neievērošana, atkritumu uzkrāšana u.tml.) koplietošanā esošās teritorijās, koplietošanas un dzīvojamās telpās</w:t>
      </w:r>
    </w:p>
    <w:p w:rsidR="001432A2" w:rsidRPr="00492E67" w:rsidRDefault="001432A2" w:rsidP="001432A2">
      <w:pPr>
        <w:numPr>
          <w:ilvl w:val="0"/>
          <w:numId w:val="1"/>
        </w:num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lastRenderedPageBreak/>
        <w:t xml:space="preserve">izsaka brīdinājumu vai uzliek naudas sodu: fiziskai personai līdz 300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juridiskai personai līdz 800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r w:rsidRPr="00492E67">
        <w:rPr>
          <w:rFonts w:ascii="Times New Roman" w:eastAsia="Times New Roman" w:hAnsi="Times New Roman" w:cs="Times New Roman"/>
          <w:bCs/>
          <w:color w:val="000000" w:themeColor="text1"/>
          <w:sz w:val="24"/>
          <w:szCs w:val="20"/>
          <w:lang w:val="de-DE" w:eastAsia="lv-LV"/>
        </w:rPr>
        <w:t xml:space="preserve">            13. </w:t>
      </w:r>
      <w:r w:rsidRPr="00492E67">
        <w:rPr>
          <w:rFonts w:ascii="Times New Roman" w:eastAsia="Times New Roman" w:hAnsi="Times New Roman" w:cs="Times New Roman"/>
          <w:bCs/>
          <w:color w:val="000000" w:themeColor="text1"/>
          <w:sz w:val="24"/>
          <w:szCs w:val="24"/>
          <w:lang w:val="de-DE" w:eastAsia="lv-LV"/>
        </w:rPr>
        <w:t>Svītrot Noteikumu 32. un 33.punktu.</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r w:rsidRPr="00492E67">
        <w:rPr>
          <w:rFonts w:ascii="Times New Roman" w:eastAsia="Times New Roman" w:hAnsi="Times New Roman" w:cs="Times New Roman"/>
          <w:bCs/>
          <w:color w:val="000000" w:themeColor="text1"/>
          <w:sz w:val="24"/>
          <w:szCs w:val="24"/>
          <w:lang w:val="de-DE" w:eastAsia="lv-LV"/>
        </w:rPr>
        <w:t xml:space="preserve">            14. Svītrot Noteikumu 35.punktu.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r w:rsidRPr="00492E67">
        <w:rPr>
          <w:rFonts w:ascii="Times New Roman" w:eastAsia="Times New Roman" w:hAnsi="Times New Roman" w:cs="Times New Roman"/>
          <w:bCs/>
          <w:color w:val="000000" w:themeColor="text1"/>
          <w:sz w:val="24"/>
          <w:szCs w:val="24"/>
          <w:lang w:val="de-DE" w:eastAsia="lv-LV"/>
        </w:rPr>
        <w:t xml:space="preserve">            15. Noteikumu 36.punktā svītrot vārdus „vai bojāšanu“.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4"/>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4"/>
          <w:lang w:val="de-DE" w:eastAsia="lv-LV"/>
        </w:rPr>
        <w:t xml:space="preserve">            16.</w:t>
      </w:r>
      <w:r w:rsidRPr="00492E67">
        <w:rPr>
          <w:rFonts w:ascii="Times New Roman" w:eastAsia="Times New Roman" w:hAnsi="Times New Roman" w:cs="Times New Roman"/>
          <w:bCs/>
          <w:color w:val="000000" w:themeColor="text1"/>
          <w:sz w:val="24"/>
          <w:szCs w:val="20"/>
          <w:lang w:val="de-DE" w:eastAsia="lv-LV"/>
        </w:rPr>
        <w:t xml:space="preserve"> </w:t>
      </w:r>
      <w:r w:rsidRPr="00492E67">
        <w:rPr>
          <w:rFonts w:ascii="Times New Roman" w:eastAsia="Times New Roman" w:hAnsi="Times New Roman" w:cs="Times New Roman"/>
          <w:bCs/>
          <w:color w:val="000000" w:themeColor="text1"/>
          <w:sz w:val="24"/>
          <w:szCs w:val="24"/>
          <w:lang w:val="de-DE" w:eastAsia="lv-LV"/>
        </w:rPr>
        <w:t>Noteikumu 38.punktu izteikt šādā redakcijā:</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 38. Par atrašanos publisku</w:t>
      </w:r>
      <w:r w:rsidRPr="00492E67">
        <w:rPr>
          <w:rFonts w:ascii="Times New Roman" w:eastAsia="Times New Roman" w:hAnsi="Times New Roman" w:cs="Times New Roman"/>
          <w:bCs/>
          <w:color w:val="FF0000"/>
          <w:sz w:val="24"/>
          <w:szCs w:val="20"/>
          <w:lang w:val="de-DE" w:eastAsia="lv-LV"/>
        </w:rPr>
        <w:t xml:space="preserve"> </w:t>
      </w:r>
      <w:r w:rsidRPr="00492E67">
        <w:rPr>
          <w:rFonts w:ascii="Times New Roman" w:eastAsia="Times New Roman" w:hAnsi="Times New Roman" w:cs="Times New Roman"/>
          <w:bCs/>
          <w:color w:val="000000" w:themeColor="text1"/>
          <w:sz w:val="24"/>
          <w:szCs w:val="20"/>
          <w:lang w:val="de-DE" w:eastAsia="lv-LV"/>
        </w:rPr>
        <w:t>strūklaku baseinā</w:t>
      </w:r>
    </w:p>
    <w:p w:rsidR="001432A2" w:rsidRPr="00492E67" w:rsidRDefault="001432A2" w:rsidP="001432A2">
      <w:pPr>
        <w:numPr>
          <w:ilvl w:val="0"/>
          <w:numId w:val="1"/>
        </w:num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izsaka brīdinājumu vai uzliek naudas sodu līdz 20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17. </w:t>
      </w:r>
      <w:r w:rsidRPr="00492E67">
        <w:rPr>
          <w:rFonts w:ascii="Times New Roman" w:eastAsia="Times New Roman" w:hAnsi="Times New Roman" w:cs="Times New Roman"/>
          <w:bCs/>
          <w:color w:val="000000" w:themeColor="text1"/>
          <w:sz w:val="24"/>
          <w:szCs w:val="24"/>
          <w:lang w:val="de-DE" w:eastAsia="lv-LV"/>
        </w:rPr>
        <w:t>Noteikumu 42.punktā svītrot tekstu „</w:t>
      </w:r>
      <w:r w:rsidRPr="00492E67">
        <w:rPr>
          <w:rFonts w:ascii="Times New Roman" w:eastAsia="Times New Roman" w:hAnsi="Times New Roman" w:cs="Times New Roman"/>
          <w:bCs/>
          <w:color w:val="000000" w:themeColor="text1"/>
          <w:sz w:val="24"/>
          <w:szCs w:val="20"/>
          <w:lang w:val="de-DE" w:eastAsia="lv-LV"/>
        </w:rPr>
        <w:t xml:space="preserve">vai Valsts policijas amatpersona“. </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18. Svītrot Noteikumu 44.punktu.</w:t>
      </w:r>
    </w:p>
    <w:p w:rsidR="001432A2" w:rsidRPr="00492E67" w:rsidRDefault="001432A2" w:rsidP="001432A2">
      <w:pPr>
        <w:autoSpaceDE w:val="0"/>
        <w:autoSpaceDN w:val="0"/>
        <w:adjustRightInd w:val="0"/>
        <w:spacing w:after="0" w:line="240" w:lineRule="auto"/>
        <w:ind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19. Noraidīt Vides aizsardzības un reģionālās attīstības ministrijas 15.07.2015. vēstules Nr.18-6/5657 „Par saistošajiem noteikumiem“ (turpmāk – Atzinums) 9.punktā izteikto piedāvājumu precizēt Noteikumu 15.punktu „</w:t>
      </w:r>
      <w:r w:rsidRPr="00492E67">
        <w:rPr>
          <w:rFonts w:ascii="Times New Roman" w:eastAsia="Times New Roman" w:hAnsi="Times New Roman" w:cs="Times New Roman"/>
          <w:bCs/>
          <w:i/>
          <w:color w:val="000000" w:themeColor="text1"/>
          <w:sz w:val="24"/>
          <w:szCs w:val="20"/>
          <w:lang w:val="de-DE" w:eastAsia="lv-LV"/>
        </w:rPr>
        <w:t>Par uzmākšanos ar zīlēšanu vai buršanu, vai reliģiska satura materiāliem izsaka brīdinājumu vai uzliek naudas sodu līdz 100</w:t>
      </w:r>
      <w:r w:rsidRPr="00492E67">
        <w:rPr>
          <w:rFonts w:ascii="Times New Roman" w:eastAsia="Times New Roman" w:hAnsi="Times New Roman" w:cs="Times New Roman"/>
          <w:bCs/>
          <w:color w:val="000000" w:themeColor="text1"/>
          <w:sz w:val="24"/>
          <w:szCs w:val="20"/>
          <w:lang w:val="de-DE" w:eastAsia="lv-LV"/>
        </w:rPr>
        <w:t xml:space="preserve">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un atstāt šo punktu negrozītu. Domes ieskatā uzmākšanās personām ar piedāvājumu zīlēt, burt vai ar reliģiska satura materiāliem nav sīkais huligānisms Latvijas Administratīvo pārkāpumu kodeksa (turpmāk – LAPK) 167.panta izpratnē, jo ne vienmēr šāda veida uzmākšanās noteik veidā, kas traucē sabiedrisko mieru vai izpaužas kā bezkaunīga rīcība,</w:t>
      </w:r>
      <w:r w:rsidRPr="00492E67">
        <w:rPr>
          <w:rFonts w:ascii="Arial" w:eastAsia="Times New Roman" w:hAnsi="Arial" w:cs="Arial"/>
          <w:sz w:val="24"/>
          <w:szCs w:val="24"/>
          <w:lang w:eastAsia="lv-LV"/>
        </w:rPr>
        <w:t xml:space="preserve"> </w:t>
      </w:r>
      <w:r w:rsidRPr="00492E67">
        <w:rPr>
          <w:rFonts w:ascii="Times New Roman" w:eastAsia="Times New Roman" w:hAnsi="Times New Roman" w:cs="Times New Roman"/>
          <w:sz w:val="24"/>
          <w:szCs w:val="24"/>
          <w:lang w:eastAsia="lv-LV"/>
        </w:rPr>
        <w:t>ignorējot vispārpieņemtās uzvedības normas un traucējot cilvēku mieru, iestāžu, uzņēmumu (uzņēmējsabiedrību) vai organizāciju darbu</w:t>
      </w:r>
      <w:r w:rsidRPr="00492E67">
        <w:rPr>
          <w:rFonts w:ascii="Times New Roman" w:eastAsia="Times New Roman" w:hAnsi="Times New Roman" w:cs="Times New Roman"/>
          <w:bCs/>
          <w:color w:val="000000" w:themeColor="text1"/>
          <w:sz w:val="24"/>
          <w:szCs w:val="20"/>
          <w:lang w:val="de-DE" w:eastAsia="lv-LV"/>
        </w:rPr>
        <w:t xml:space="preserve">. Uzmākšanās ar zīlēšanu vai buršanu vai reliģiska satura materiāliem var notikt, neatbilstot LAPK 167.pantā uzskaitītajām pazīmēm, kas raksturo sīko huligānismu. Turklāt LAPK 167.panta sankcija ir neadekvāta Noteikumu 15.punktā minētā pārkāpuma būtībai. </w:t>
      </w: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z w:val="24"/>
          <w:szCs w:val="24"/>
          <w:lang w:eastAsia="lv-LV"/>
        </w:rPr>
      </w:pPr>
      <w:r w:rsidRPr="00492E67">
        <w:rPr>
          <w:rFonts w:ascii="Times New Roman" w:eastAsia="Times New Roman" w:hAnsi="Times New Roman" w:cs="Times New Roman"/>
          <w:bCs/>
          <w:color w:val="000000" w:themeColor="text1"/>
          <w:sz w:val="24"/>
          <w:szCs w:val="20"/>
          <w:lang w:val="de-DE" w:eastAsia="lv-LV"/>
        </w:rPr>
        <w:t>20. Noraidīt Atzinuma 10.punktā izteikto lūgumu svītrot Noteikumu 16.punktu „</w:t>
      </w:r>
      <w:r w:rsidRPr="00492E67">
        <w:rPr>
          <w:rFonts w:ascii="Times New Roman" w:eastAsia="Times New Roman" w:hAnsi="Times New Roman" w:cs="Times New Roman"/>
          <w:bCs/>
          <w:i/>
          <w:color w:val="000000" w:themeColor="text1"/>
          <w:sz w:val="24"/>
          <w:szCs w:val="20"/>
          <w:lang w:val="de-DE" w:eastAsia="lv-LV"/>
        </w:rPr>
        <w:t>Par uzmākšanos ar preci vai pakalpojumu ārpus tirdzniecības vietas uzliek naudas sodu līdz 200 euro</w:t>
      </w:r>
      <w:r w:rsidRPr="00492E67">
        <w:rPr>
          <w:rFonts w:ascii="Times New Roman" w:eastAsia="Times New Roman" w:hAnsi="Times New Roman" w:cs="Times New Roman"/>
          <w:bCs/>
          <w:color w:val="000000" w:themeColor="text1"/>
          <w:sz w:val="24"/>
          <w:szCs w:val="20"/>
          <w:lang w:val="de-DE" w:eastAsia="lv-LV"/>
        </w:rPr>
        <w:t>“ un atstāt šo punktu negrozītu. Tukuma novada Domes 2011.gada 28.aprīļa saistošie noteikumi Nr.10 „Par kārtību, kādā tiek saskaņota un organizēta ielu tirdzniecība Tukuma novadā“ neparedz sankcijas par Noteikumu 16.punktā minēto pārkāpumu, savukārt, LAPK 155.</w:t>
      </w:r>
      <w:r w:rsidRPr="00492E67">
        <w:rPr>
          <w:rFonts w:ascii="Times New Roman" w:eastAsia="Times New Roman" w:hAnsi="Times New Roman" w:cs="Times New Roman"/>
          <w:bCs/>
          <w:color w:val="000000" w:themeColor="text1"/>
          <w:sz w:val="24"/>
          <w:szCs w:val="20"/>
          <w:vertAlign w:val="superscript"/>
          <w:lang w:val="de-DE" w:eastAsia="lv-LV"/>
        </w:rPr>
        <w:t xml:space="preserve">4 </w:t>
      </w:r>
      <w:r w:rsidRPr="00492E67">
        <w:rPr>
          <w:rFonts w:ascii="Times New Roman" w:eastAsia="Times New Roman" w:hAnsi="Times New Roman" w:cs="Times New Roman"/>
          <w:bCs/>
          <w:color w:val="000000" w:themeColor="text1"/>
          <w:sz w:val="24"/>
          <w:szCs w:val="20"/>
          <w:lang w:val="de-DE" w:eastAsia="lv-LV"/>
        </w:rPr>
        <w:t>pants „</w:t>
      </w:r>
      <w:r w:rsidRPr="00492E67">
        <w:rPr>
          <w:rFonts w:ascii="Times New Roman" w:eastAsia="Times New Roman" w:hAnsi="Times New Roman" w:cs="Times New Roman"/>
          <w:bCs/>
          <w:sz w:val="24"/>
          <w:szCs w:val="24"/>
          <w:lang w:eastAsia="lv-LV"/>
        </w:rPr>
        <w:t>Tirdzniecība neatļautās vietās” paredz administratīvo atbildību par tirdzniecību neatļautā vietā nevis par uzmākšanos ar preci vai pakalpojumu. Uzmākšanās ar preci un pakalpojumu nav tirdzniecība, jo var notikt, precei klāt neesot. Sarunu, kuras laikā pārkāpējs potenciālam klientam uzmācīgā veidā piedāvā iegādāties preci vai izmantot pakalpojumu, īpaši, ja prece vai pakalpojuma sniegšanas vieta atrodas citur, nav kvalificējama kā LAPK 155.</w:t>
      </w:r>
      <w:r w:rsidRPr="00492E67">
        <w:rPr>
          <w:rFonts w:ascii="Times New Roman" w:eastAsia="Times New Roman" w:hAnsi="Times New Roman" w:cs="Times New Roman"/>
          <w:bCs/>
          <w:sz w:val="24"/>
          <w:szCs w:val="24"/>
          <w:vertAlign w:val="superscript"/>
          <w:lang w:eastAsia="lv-LV"/>
        </w:rPr>
        <w:t xml:space="preserve">4 </w:t>
      </w:r>
      <w:r w:rsidRPr="00492E67">
        <w:rPr>
          <w:rFonts w:ascii="Times New Roman" w:eastAsia="Times New Roman" w:hAnsi="Times New Roman" w:cs="Times New Roman"/>
          <w:bCs/>
          <w:sz w:val="24"/>
          <w:szCs w:val="24"/>
          <w:lang w:eastAsia="lv-LV"/>
        </w:rPr>
        <w:t>pantā minētais pārkāpums, jo nav pierādāms preces vai pakalpojuma tirdzniecības (preces nodošanas) fakts. Lai notiktu pārkāpuma kvalificēšana pēc LAPK 155.</w:t>
      </w:r>
      <w:r w:rsidRPr="00492E67">
        <w:rPr>
          <w:rFonts w:ascii="Times New Roman" w:eastAsia="Times New Roman" w:hAnsi="Times New Roman" w:cs="Times New Roman"/>
          <w:bCs/>
          <w:sz w:val="24"/>
          <w:szCs w:val="24"/>
          <w:vertAlign w:val="superscript"/>
          <w:lang w:eastAsia="lv-LV"/>
        </w:rPr>
        <w:t>4</w:t>
      </w:r>
      <w:r w:rsidRPr="00492E67">
        <w:rPr>
          <w:rFonts w:ascii="Times New Roman" w:eastAsia="Times New Roman" w:hAnsi="Times New Roman" w:cs="Times New Roman"/>
          <w:bCs/>
          <w:sz w:val="24"/>
          <w:szCs w:val="24"/>
          <w:lang w:eastAsia="lv-LV"/>
        </w:rPr>
        <w:t xml:space="preserve">panta, precei jābūt pārdevējam klāt, jo panta sankcija paredz tikai preces konfiscēšanu. Pakalpojumu konfiscēt nav iespējams. </w:t>
      </w: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z w:val="24"/>
          <w:szCs w:val="24"/>
          <w:lang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eastAsia="lv-LV"/>
        </w:rPr>
      </w:pPr>
      <w:r w:rsidRPr="00492E67">
        <w:rPr>
          <w:rFonts w:ascii="Times New Roman" w:eastAsia="Times New Roman" w:hAnsi="Times New Roman" w:cs="Times New Roman"/>
          <w:bCs/>
          <w:sz w:val="24"/>
          <w:szCs w:val="24"/>
          <w:lang w:eastAsia="lv-LV"/>
        </w:rPr>
        <w:t xml:space="preserve">21. Noraidīt Atzinuma 13.punktā </w:t>
      </w:r>
      <w:r w:rsidRPr="00527CFE">
        <w:rPr>
          <w:rFonts w:ascii="Times New Roman" w:eastAsia="Times New Roman" w:hAnsi="Times New Roman" w:cs="Times New Roman"/>
          <w:bCs/>
          <w:color w:val="000000" w:themeColor="text1"/>
          <w:sz w:val="24"/>
          <w:szCs w:val="20"/>
          <w:lang w:eastAsia="lv-LV"/>
        </w:rPr>
        <w:t xml:space="preserve">izteikto lūgumu svītrot Noteikumu 29.punktu </w:t>
      </w:r>
      <w:r w:rsidRPr="00527CFE">
        <w:rPr>
          <w:rFonts w:ascii="Times New Roman" w:eastAsia="Times New Roman" w:hAnsi="Times New Roman" w:cs="Times New Roman"/>
          <w:bCs/>
          <w:i/>
          <w:color w:val="000000" w:themeColor="text1"/>
          <w:sz w:val="24"/>
          <w:szCs w:val="20"/>
          <w:lang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 izsaka brīdinājumu vai uzliek naudas sodu līdz 40 euro“</w:t>
      </w:r>
      <w:r w:rsidRPr="00527CFE">
        <w:rPr>
          <w:rFonts w:ascii="Times New Roman" w:eastAsia="Times New Roman" w:hAnsi="Times New Roman" w:cs="Times New Roman"/>
          <w:bCs/>
          <w:color w:val="000000" w:themeColor="text1"/>
          <w:sz w:val="24"/>
          <w:szCs w:val="20"/>
          <w:lang w:eastAsia="lv-LV"/>
        </w:rPr>
        <w:t xml:space="preserve"> un atstāt šo punktu negrozītu. </w:t>
      </w:r>
      <w:r w:rsidRPr="00817C6C">
        <w:rPr>
          <w:rFonts w:ascii="Times New Roman" w:eastAsia="Times New Roman" w:hAnsi="Times New Roman" w:cs="Times New Roman"/>
          <w:bCs/>
          <w:color w:val="000000" w:themeColor="text1"/>
          <w:sz w:val="24"/>
          <w:szCs w:val="20"/>
          <w:lang w:eastAsia="lv-LV"/>
        </w:rPr>
        <w:t xml:space="preserve">Ministrija norāda, ka atrašanās svešā īpašumā bez īpašnieka atļaujas ir īpašuma tiesību pārkāpums, kam Dome pilnībā piekrīt. Tomēr šāda veida īpašuma tiesību aizskārums ir administratīvi sodāms, jo apdraud sabiedrisko kārtību, tostarp, pārkāpēja dzīvību un veselību. Ne vienmēr ēku (būvju) </w:t>
      </w:r>
      <w:r w:rsidRPr="00817C6C">
        <w:rPr>
          <w:rFonts w:ascii="Times New Roman" w:eastAsia="Times New Roman" w:hAnsi="Times New Roman" w:cs="Times New Roman"/>
          <w:bCs/>
          <w:color w:val="000000" w:themeColor="text1"/>
          <w:sz w:val="24"/>
          <w:szCs w:val="20"/>
          <w:lang w:eastAsia="lv-LV"/>
        </w:rPr>
        <w:lastRenderedPageBreak/>
        <w:t xml:space="preserve">īpašnieki izvēlas īpašuma aizskāruma seku risināšanu tiesas ceļā, jo pārsvarā gadījumu nekādi zaudējumi ēkai (būvei) ar uzturēšanos vai rotaļāšanos tajā netiek nodarīti, izņemot, ja ir bojāti elementi, kas nodrošina personu neiekļūšanu ēkā (būvē). Punkta mērķis ir preventīvi norādīt sabiedrībai, ka šāda veida rīcība ir administratīvi sodāms pārkāpums, jo galvenokārt apdraud nevis īpašumu (kas vairumā gadījumu jau ir sabrucis vai ļoti bojāts), bet personas, ka pārkāpumu izdara, veselību un dzīvību. Punkta mērķis nav aizsargāt tikai privātīpašumu.    </w:t>
      </w: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spacing w:after="0" w:line="240" w:lineRule="auto"/>
        <w:ind w:left="5103" w:right="3" w:firstLine="657"/>
        <w:jc w:val="both"/>
        <w:rPr>
          <w:rFonts w:ascii="Times New Roman" w:eastAsia="Times New Roman" w:hAnsi="Times New Roman" w:cs="Times New Roman"/>
          <w:sz w:val="20"/>
          <w:szCs w:val="20"/>
          <w:lang w:eastAsia="lv-LV"/>
        </w:rPr>
      </w:pPr>
    </w:p>
    <w:p w:rsidR="001432A2" w:rsidRPr="00492E67" w:rsidRDefault="001432A2" w:rsidP="001432A2">
      <w:pPr>
        <w:rPr>
          <w:rFonts w:ascii="Times New Roman" w:eastAsia="Times New Roman" w:hAnsi="Times New Roman" w:cs="Times New Roman"/>
          <w:sz w:val="20"/>
          <w:szCs w:val="20"/>
          <w:lang w:eastAsia="lv-LV"/>
        </w:rPr>
      </w:pPr>
      <w:r w:rsidRPr="00492E67">
        <w:rPr>
          <w:rFonts w:ascii="Times New Roman" w:eastAsia="Times New Roman" w:hAnsi="Times New Roman" w:cs="Times New Roman"/>
          <w:sz w:val="20"/>
          <w:szCs w:val="20"/>
          <w:lang w:eastAsia="lv-LV"/>
        </w:rPr>
        <w:br w:type="page"/>
      </w:r>
    </w:p>
    <w:p w:rsidR="001432A2" w:rsidRPr="00492E67" w:rsidRDefault="001432A2" w:rsidP="001432A2">
      <w:pPr>
        <w:spacing w:after="0" w:line="240" w:lineRule="auto"/>
        <w:ind w:left="200" w:right="3" w:firstLine="657"/>
        <w:rPr>
          <w:rFonts w:ascii="Times New Roman" w:eastAsia="Times New Roman" w:hAnsi="Times New Roman" w:cs="Times New Roman"/>
          <w:b/>
          <w:i/>
          <w:color w:val="0000FF"/>
          <w:sz w:val="24"/>
          <w:szCs w:val="24"/>
          <w:lang w:eastAsia="lv-LV"/>
        </w:rPr>
      </w:pPr>
      <w:r w:rsidRPr="00492E67">
        <w:rPr>
          <w:rFonts w:ascii="Times New Roman" w:eastAsia="Times New Roman" w:hAnsi="Times New Roman" w:cs="Times New Roman"/>
          <w:b/>
          <w:i/>
          <w:color w:val="0000FF"/>
          <w:sz w:val="24"/>
          <w:szCs w:val="24"/>
          <w:lang w:eastAsia="lv-LV"/>
        </w:rPr>
        <w:lastRenderedPageBreak/>
        <w:t>Kurus precizē</w:t>
      </w:r>
    </w:p>
    <w:p w:rsidR="001432A2" w:rsidRPr="00492E67" w:rsidRDefault="001432A2" w:rsidP="001432A2">
      <w:pPr>
        <w:spacing w:after="0" w:line="240" w:lineRule="auto"/>
        <w:ind w:left="200" w:right="3" w:firstLine="657"/>
        <w:rPr>
          <w:rFonts w:ascii="Times New Roman" w:eastAsia="Times New Roman" w:hAnsi="Times New Roman" w:cs="Times New Roman"/>
          <w:b/>
          <w:i/>
          <w:color w:val="0000FF"/>
          <w:sz w:val="24"/>
          <w:szCs w:val="24"/>
          <w:lang w:eastAsia="lv-LV"/>
        </w:rPr>
      </w:pPr>
    </w:p>
    <w:p w:rsidR="001432A2" w:rsidRPr="00492E67" w:rsidRDefault="001432A2" w:rsidP="001432A2">
      <w:pPr>
        <w:spacing w:after="0" w:line="240" w:lineRule="auto"/>
        <w:ind w:right="-2"/>
        <w:jc w:val="center"/>
        <w:rPr>
          <w:rFonts w:ascii="Times New Roman" w:eastAsia="Times New Roman" w:hAnsi="Times New Roman" w:cs="Times New Roman"/>
          <w:sz w:val="24"/>
          <w:szCs w:val="20"/>
          <w:lang w:val="it-IT" w:eastAsia="lv-LV"/>
        </w:rPr>
      </w:pPr>
      <w:r w:rsidRPr="00492E6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6B84B5BD" wp14:editId="5D3CFF7B">
                <wp:simplePos x="0" y="0"/>
                <wp:positionH relativeFrom="column">
                  <wp:posOffset>-175260</wp:posOffset>
                </wp:positionH>
                <wp:positionV relativeFrom="paragraph">
                  <wp:posOffset>0</wp:posOffset>
                </wp:positionV>
                <wp:extent cx="920115" cy="9753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C" w:rsidRDefault="00817C6C" w:rsidP="001432A2">
                            <w:r>
                              <w:rPr>
                                <w:noProof/>
                                <w:sz w:val="20"/>
                                <w:szCs w:val="20"/>
                                <w:lang w:eastAsia="lv-LV"/>
                              </w:rPr>
                              <w:drawing>
                                <wp:inline distT="0" distB="0" distL="0" distR="0" wp14:anchorId="32919AE9" wp14:editId="16F0B390">
                                  <wp:extent cx="723900" cy="838200"/>
                                  <wp:effectExtent l="0" t="0" r="0" b="0"/>
                                  <wp:docPr id="54" name="Picture 54"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3.8pt;margin-top:0;width:72.45pt;height:7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BI7z1YuAIA&#10;AMEFAAAOAAAAAAAAAAAAAAAAAC4CAABkcnMvZTJvRG9jLnhtbFBLAQItABQABgAIAAAAIQCrk/A3&#10;3gAAAAgBAAAPAAAAAAAAAAAAAAAAABIFAABkcnMvZG93bnJldi54bWxQSwUGAAAAAAQABADzAAAA&#10;HQYAAAAA&#10;" filled="f" stroked="f">
                <v:textbox inset=",1mm,,1mm">
                  <w:txbxContent>
                    <w:p w:rsidR="00817C6C" w:rsidRDefault="00817C6C" w:rsidP="001432A2">
                      <w:r>
                        <w:rPr>
                          <w:noProof/>
                          <w:sz w:val="20"/>
                          <w:szCs w:val="20"/>
                          <w:lang w:eastAsia="lv-LV"/>
                        </w:rPr>
                        <w:drawing>
                          <wp:inline distT="0" distB="0" distL="0" distR="0" wp14:anchorId="32919AE9" wp14:editId="16F0B390">
                            <wp:extent cx="723900" cy="838200"/>
                            <wp:effectExtent l="0" t="0" r="0" b="0"/>
                            <wp:docPr id="54" name="Picture 54"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492E67">
        <w:rPr>
          <w:rFonts w:ascii="Times New Roman" w:eastAsia="Times New Roman" w:hAnsi="Times New Roman" w:cs="Times New Roman"/>
          <w:sz w:val="24"/>
          <w:szCs w:val="20"/>
          <w:lang w:val="it-IT" w:eastAsia="lv-LV"/>
        </w:rPr>
        <w:t>LATVIJAS REPUBLIKA</w:t>
      </w:r>
    </w:p>
    <w:p w:rsidR="001432A2" w:rsidRPr="00492E67" w:rsidRDefault="001432A2" w:rsidP="001432A2">
      <w:pPr>
        <w:spacing w:after="0" w:line="240" w:lineRule="auto"/>
        <w:ind w:right="-2"/>
        <w:jc w:val="center"/>
        <w:rPr>
          <w:rFonts w:ascii="Times New Roman" w:eastAsia="Times New Roman" w:hAnsi="Times New Roman" w:cs="Times New Roman"/>
          <w:b/>
          <w:sz w:val="48"/>
          <w:szCs w:val="48"/>
          <w:lang w:val="it-IT" w:eastAsia="lv-LV"/>
        </w:rPr>
      </w:pPr>
      <w:r w:rsidRPr="00492E67">
        <w:rPr>
          <w:rFonts w:ascii="Times New Roman" w:eastAsia="Times New Roman" w:hAnsi="Times New Roman" w:cs="Times New Roman"/>
          <w:b/>
          <w:sz w:val="48"/>
          <w:szCs w:val="48"/>
          <w:lang w:val="it-IT" w:eastAsia="lv-LV"/>
        </w:rPr>
        <w:t>TUKUMA  NOVADA  DOME</w:t>
      </w:r>
    </w:p>
    <w:p w:rsidR="001432A2" w:rsidRPr="00492E67" w:rsidRDefault="001432A2" w:rsidP="001432A2">
      <w:pPr>
        <w:spacing w:after="0" w:line="240" w:lineRule="auto"/>
        <w:ind w:right="-2"/>
        <w:jc w:val="center"/>
        <w:rPr>
          <w:rFonts w:ascii="Times New Roman" w:eastAsia="Times New Roman" w:hAnsi="Times New Roman" w:cs="Times New Roman"/>
          <w:szCs w:val="20"/>
          <w:lang w:val="it-IT" w:eastAsia="lv-LV"/>
        </w:rPr>
      </w:pPr>
      <w:r w:rsidRPr="00492E67">
        <w:rPr>
          <w:rFonts w:ascii="Times New Roman" w:eastAsia="Times New Roman" w:hAnsi="Times New Roman" w:cs="Times New Roman"/>
          <w:sz w:val="24"/>
          <w:szCs w:val="20"/>
          <w:lang w:val="it-IT" w:eastAsia="lv-LV"/>
        </w:rPr>
        <w:t>Reģistrācijas  Nr.90000050975</w:t>
      </w:r>
    </w:p>
    <w:p w:rsidR="001432A2" w:rsidRPr="00492E67" w:rsidRDefault="001432A2" w:rsidP="001432A2">
      <w:pPr>
        <w:spacing w:after="0" w:line="240" w:lineRule="auto"/>
        <w:ind w:right="-2"/>
        <w:jc w:val="center"/>
        <w:rPr>
          <w:rFonts w:ascii="Times New Roman" w:eastAsia="Times New Roman" w:hAnsi="Times New Roman" w:cs="Times New Roman"/>
          <w:color w:val="1C1C1C"/>
          <w:sz w:val="24"/>
          <w:szCs w:val="20"/>
          <w:lang w:val="it-IT" w:eastAsia="lv-LV"/>
        </w:rPr>
      </w:pPr>
      <w:r w:rsidRPr="00492E67">
        <w:rPr>
          <w:rFonts w:ascii="Times New Roman" w:eastAsia="Times New Roman" w:hAnsi="Times New Roman" w:cs="Times New Roman"/>
          <w:color w:val="1C1C1C"/>
          <w:sz w:val="24"/>
          <w:szCs w:val="20"/>
          <w:lang w:val="it-IT" w:eastAsia="lv-LV"/>
        </w:rPr>
        <w:t xml:space="preserve">Talsu ielā 4, Tukumā, Tukuma novadā, LV-3101, </w:t>
      </w:r>
    </w:p>
    <w:p w:rsidR="001432A2" w:rsidRPr="00492E67" w:rsidRDefault="001432A2" w:rsidP="001432A2">
      <w:pPr>
        <w:spacing w:after="0" w:line="240" w:lineRule="auto"/>
        <w:ind w:right="-2"/>
        <w:jc w:val="center"/>
        <w:rPr>
          <w:rFonts w:ascii="Times New Roman" w:eastAsia="Times New Roman" w:hAnsi="Times New Roman" w:cs="Times New Roman"/>
          <w:color w:val="1C1C1C"/>
          <w:sz w:val="24"/>
          <w:szCs w:val="20"/>
          <w:lang w:val="it-IT" w:eastAsia="lv-LV"/>
        </w:rPr>
      </w:pPr>
      <w:r w:rsidRPr="00492E67">
        <w:rPr>
          <w:rFonts w:ascii="Times New Roman" w:eastAsia="Times New Roman" w:hAnsi="Times New Roman" w:cs="Times New Roman"/>
          <w:color w:val="1C1C1C"/>
          <w:sz w:val="24"/>
          <w:szCs w:val="20"/>
          <w:lang w:val="it-IT" w:eastAsia="lv-LV"/>
        </w:rPr>
        <w:t>tālrunis 63122707, fakss 63107243, mobilais tālrunis 26603299, 29288876</w:t>
      </w:r>
    </w:p>
    <w:p w:rsidR="001432A2" w:rsidRPr="00492E67" w:rsidRDefault="00817C6C" w:rsidP="001432A2">
      <w:pPr>
        <w:spacing w:after="0" w:line="240" w:lineRule="auto"/>
        <w:ind w:right="-2"/>
        <w:jc w:val="center"/>
        <w:rPr>
          <w:rFonts w:ascii="Times New Roman" w:eastAsia="Times New Roman" w:hAnsi="Times New Roman" w:cs="Times New Roman"/>
          <w:color w:val="1C1C1C"/>
          <w:sz w:val="24"/>
          <w:szCs w:val="20"/>
          <w:lang w:val="it-IT" w:eastAsia="lv-LV"/>
        </w:rPr>
      </w:pPr>
      <w:hyperlink r:id="rId13" w:history="1">
        <w:r w:rsidR="001432A2" w:rsidRPr="00492E67">
          <w:rPr>
            <w:rFonts w:ascii="Times New Roman" w:eastAsia="Times New Roman" w:hAnsi="Times New Roman" w:cs="Times New Roman"/>
            <w:color w:val="1C1C1C"/>
            <w:sz w:val="24"/>
            <w:szCs w:val="20"/>
            <w:u w:val="single"/>
            <w:lang w:val="fr-FR" w:eastAsia="lv-LV"/>
          </w:rPr>
          <w:t>www.tukums.lv</w:t>
        </w:r>
      </w:hyperlink>
      <w:r w:rsidR="001432A2" w:rsidRPr="00817C6C">
        <w:rPr>
          <w:rFonts w:ascii="Times New Roman" w:eastAsia="Times New Roman" w:hAnsi="Times New Roman" w:cs="Times New Roman"/>
          <w:color w:val="1C1C1C"/>
          <w:sz w:val="24"/>
          <w:szCs w:val="20"/>
          <w:u w:val="single"/>
          <w:lang w:val="en-US" w:eastAsia="lv-LV"/>
        </w:rPr>
        <w:t xml:space="preserve"> </w:t>
      </w:r>
      <w:r w:rsidR="001432A2" w:rsidRPr="00817C6C">
        <w:rPr>
          <w:rFonts w:ascii="Times New Roman" w:eastAsia="Times New Roman" w:hAnsi="Times New Roman" w:cs="Times New Roman"/>
          <w:color w:val="1C1C1C"/>
          <w:sz w:val="24"/>
          <w:szCs w:val="20"/>
          <w:lang w:val="en-US" w:eastAsia="lv-LV"/>
        </w:rPr>
        <w:t xml:space="preserve">     </w:t>
      </w:r>
      <w:r w:rsidR="001432A2" w:rsidRPr="00492E67">
        <w:rPr>
          <w:rFonts w:ascii="Times New Roman" w:eastAsia="Times New Roman" w:hAnsi="Times New Roman" w:cs="Times New Roman"/>
          <w:color w:val="1C1C1C"/>
          <w:sz w:val="24"/>
          <w:szCs w:val="20"/>
          <w:lang w:val="fr-FR" w:eastAsia="lv-LV"/>
        </w:rPr>
        <w:t xml:space="preserve">e-pasts: </w:t>
      </w:r>
      <w:hyperlink r:id="rId14" w:history="1">
        <w:r w:rsidR="001432A2" w:rsidRPr="00492E67">
          <w:rPr>
            <w:rFonts w:ascii="Times New Roman" w:eastAsia="Times New Roman" w:hAnsi="Times New Roman" w:cs="Times New Roman"/>
            <w:color w:val="0000FF"/>
            <w:sz w:val="24"/>
            <w:szCs w:val="20"/>
            <w:u w:val="single"/>
            <w:lang w:val="fr-FR" w:eastAsia="lv-LV"/>
          </w:rPr>
          <w:t>dome@tukums.lv</w:t>
        </w:r>
      </w:hyperlink>
      <w:r w:rsidR="001432A2" w:rsidRPr="00492E67">
        <w:rPr>
          <w:rFonts w:ascii="Times New Roman" w:eastAsia="Times New Roman" w:hAnsi="Times New Roman" w:cs="Times New Roman"/>
          <w:color w:val="1C1C1C"/>
          <w:sz w:val="24"/>
          <w:szCs w:val="20"/>
          <w:lang w:val="fr-FR" w:eastAsia="lv-LV"/>
        </w:rPr>
        <w:t xml:space="preserve">         </w:t>
      </w:r>
    </w:p>
    <w:p w:rsidR="001432A2" w:rsidRPr="00492E67" w:rsidRDefault="001432A2" w:rsidP="001432A2">
      <w:pPr>
        <w:spacing w:after="0" w:line="240" w:lineRule="auto"/>
        <w:ind w:right="-2"/>
        <w:rPr>
          <w:rFonts w:ascii="Times New Roman" w:eastAsia="Times New Roman" w:hAnsi="Times New Roman" w:cs="Times New Roman"/>
          <w:sz w:val="16"/>
          <w:szCs w:val="16"/>
          <w:lang w:val="fr-FR" w:eastAsia="lv-LV"/>
        </w:rPr>
      </w:pPr>
      <w:r w:rsidRPr="00492E67">
        <w:rPr>
          <w:noProof/>
          <w:sz w:val="24"/>
          <w:lang w:eastAsia="lv-LV"/>
        </w:rPr>
        <mc:AlternateContent>
          <mc:Choice Requires="wps">
            <w:drawing>
              <wp:anchor distT="0" distB="0" distL="114300" distR="114300" simplePos="0" relativeHeight="251680768" behindDoc="0" locked="0" layoutInCell="1" allowOverlap="1" wp14:anchorId="0821FA36" wp14:editId="1A88AC02">
                <wp:simplePos x="0" y="0"/>
                <wp:positionH relativeFrom="column">
                  <wp:posOffset>1600200</wp:posOffset>
                </wp:positionH>
                <wp:positionV relativeFrom="paragraph">
                  <wp:posOffset>3657600</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A5AAFF"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492E67">
        <w:rPr>
          <w:noProof/>
          <w:sz w:val="24"/>
          <w:lang w:eastAsia="lv-LV"/>
        </w:rPr>
        <mc:AlternateContent>
          <mc:Choice Requires="wps">
            <w:drawing>
              <wp:anchor distT="0" distB="0" distL="114300" distR="114300" simplePos="0" relativeHeight="251681792" behindDoc="0" locked="0" layoutInCell="1" allowOverlap="1" wp14:anchorId="083B79A9" wp14:editId="6CB6ECF5">
                <wp:simplePos x="0" y="0"/>
                <wp:positionH relativeFrom="column">
                  <wp:posOffset>1600200</wp:posOffset>
                </wp:positionH>
                <wp:positionV relativeFrom="paragraph">
                  <wp:posOffset>3657600</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550A9"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sidRPr="00492E67">
        <w:rPr>
          <w:noProof/>
          <w:sz w:val="24"/>
          <w:lang w:eastAsia="lv-LV"/>
        </w:rPr>
        <mc:AlternateContent>
          <mc:Choice Requires="wps">
            <w:drawing>
              <wp:anchor distT="0" distB="0" distL="114300" distR="114300" simplePos="0" relativeHeight="251682816" behindDoc="0" locked="0" layoutInCell="1" allowOverlap="1" wp14:anchorId="40AD656B" wp14:editId="5718A1CC">
                <wp:simplePos x="0" y="0"/>
                <wp:positionH relativeFrom="column">
                  <wp:posOffset>1600200</wp:posOffset>
                </wp:positionH>
                <wp:positionV relativeFrom="paragraph">
                  <wp:posOffset>3657600</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33CA1"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r w:rsidRPr="00492E67">
        <w:rPr>
          <w:noProof/>
          <w:sz w:val="24"/>
          <w:lang w:eastAsia="lv-LV"/>
        </w:rPr>
        <mc:AlternateContent>
          <mc:Choice Requires="wps">
            <w:drawing>
              <wp:anchor distT="0" distB="0" distL="114300" distR="114300" simplePos="0" relativeHeight="251683840" behindDoc="0" locked="0" layoutInCell="1" allowOverlap="1" wp14:anchorId="6703E679" wp14:editId="1BADA838">
                <wp:simplePos x="0" y="0"/>
                <wp:positionH relativeFrom="column">
                  <wp:posOffset>-180975</wp:posOffset>
                </wp:positionH>
                <wp:positionV relativeFrom="paragraph">
                  <wp:posOffset>134620</wp:posOffset>
                </wp:positionV>
                <wp:extent cx="6127115" cy="0"/>
                <wp:effectExtent l="0" t="19050" r="26035"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E82D4"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uX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ip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aYKrlysCAABKBAAADgAAAAAAAAAAAAAAAAAuAgAAZHJzL2Uy&#10;b0RvYy54bWxQSwECLQAUAAYACAAAACEAcIVfe9wAAAAJAQAADwAAAAAAAAAAAAAAAACFBAAAZHJz&#10;L2Rvd25yZXYueG1sUEsFBgAAAAAEAAQA8wAAAI4FAAAAAA==&#10;" strokeweight="4.5pt">
                <v:stroke linestyle="thickThin"/>
              </v:line>
            </w:pict>
          </mc:Fallback>
        </mc:AlternateContent>
      </w:r>
    </w:p>
    <w:p w:rsidR="001432A2" w:rsidRPr="00492E67" w:rsidRDefault="001432A2" w:rsidP="001432A2">
      <w:pPr>
        <w:spacing w:after="0" w:line="240" w:lineRule="auto"/>
        <w:ind w:right="-2"/>
        <w:rPr>
          <w:rFonts w:ascii="Times New Roman" w:eastAsia="Times New Roman" w:hAnsi="Times New Roman" w:cs="Times New Roman"/>
          <w:sz w:val="24"/>
          <w:szCs w:val="36"/>
          <w:lang w:val="fr-FR" w:eastAsia="lv-LV"/>
        </w:rPr>
      </w:pPr>
    </w:p>
    <w:p w:rsidR="001432A2" w:rsidRPr="00817C6C" w:rsidRDefault="001432A2" w:rsidP="001432A2">
      <w:pPr>
        <w:spacing w:after="0" w:line="240" w:lineRule="auto"/>
        <w:ind w:left="5760" w:right="-2" w:firstLine="720"/>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 xml:space="preserve"> APSTIPRINĀTI</w:t>
      </w:r>
    </w:p>
    <w:p w:rsidR="001432A2" w:rsidRPr="00817C6C" w:rsidRDefault="001432A2" w:rsidP="001432A2">
      <w:pPr>
        <w:spacing w:after="0" w:line="240" w:lineRule="auto"/>
        <w:ind w:left="5760" w:right="-2" w:firstLine="720"/>
        <w:jc w:val="both"/>
        <w:rPr>
          <w:rFonts w:ascii="Times New Roman" w:eastAsia="Times New Roman" w:hAnsi="Times New Roman" w:cs="Times New Roman"/>
          <w:sz w:val="20"/>
          <w:szCs w:val="20"/>
          <w:lang w:val="en-US" w:eastAsia="lv-LV"/>
        </w:rPr>
      </w:pPr>
      <w:proofErr w:type="gramStart"/>
      <w:r w:rsidRPr="00817C6C">
        <w:rPr>
          <w:rFonts w:ascii="Times New Roman" w:eastAsia="Times New Roman" w:hAnsi="Times New Roman" w:cs="Times New Roman"/>
          <w:sz w:val="20"/>
          <w:szCs w:val="20"/>
          <w:lang w:val="en-US" w:eastAsia="lv-LV"/>
        </w:rPr>
        <w:t>ar</w:t>
      </w:r>
      <w:proofErr w:type="gramEnd"/>
      <w:r w:rsidRPr="00817C6C">
        <w:rPr>
          <w:rFonts w:ascii="Times New Roman" w:eastAsia="Times New Roman" w:hAnsi="Times New Roman" w:cs="Times New Roman"/>
          <w:sz w:val="20"/>
          <w:szCs w:val="20"/>
          <w:lang w:val="en-US" w:eastAsia="lv-LV"/>
        </w:rPr>
        <w:t xml:space="preserve"> Tukuma novada Domes 02.07.2015.</w:t>
      </w:r>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proofErr w:type="gramStart"/>
      <w:r w:rsidRPr="00817C6C">
        <w:rPr>
          <w:rFonts w:ascii="Times New Roman" w:eastAsia="Times New Roman" w:hAnsi="Times New Roman" w:cs="Times New Roman"/>
          <w:sz w:val="20"/>
          <w:szCs w:val="20"/>
          <w:lang w:val="en-US" w:eastAsia="lv-LV"/>
        </w:rPr>
        <w:t>lēmumu</w:t>
      </w:r>
      <w:proofErr w:type="gramEnd"/>
      <w:r w:rsidRPr="00817C6C">
        <w:rPr>
          <w:rFonts w:ascii="Times New Roman" w:eastAsia="Times New Roman" w:hAnsi="Times New Roman" w:cs="Times New Roman"/>
          <w:sz w:val="20"/>
          <w:szCs w:val="20"/>
          <w:lang w:val="en-US" w:eastAsia="lv-LV"/>
        </w:rPr>
        <w:t xml:space="preserve"> (prot.Nr.7, 7.§.)</w:t>
      </w:r>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p>
    <w:p w:rsidR="001432A2" w:rsidRPr="00817C6C" w:rsidRDefault="001432A2" w:rsidP="001432A2">
      <w:pPr>
        <w:spacing w:after="0" w:line="240" w:lineRule="auto"/>
        <w:ind w:right="-2"/>
        <w:jc w:val="center"/>
        <w:rPr>
          <w:rFonts w:ascii="Times New Roman" w:eastAsia="Times New Roman" w:hAnsi="Times New Roman" w:cs="Times New Roman"/>
          <w:b/>
          <w:sz w:val="24"/>
          <w:szCs w:val="20"/>
          <w:lang w:val="en-US" w:eastAsia="lv-LV"/>
        </w:rPr>
      </w:pPr>
      <w:r w:rsidRPr="00817C6C">
        <w:rPr>
          <w:rFonts w:ascii="Times New Roman" w:eastAsia="Times New Roman" w:hAnsi="Times New Roman" w:cs="Times New Roman"/>
          <w:b/>
          <w:sz w:val="24"/>
          <w:szCs w:val="20"/>
          <w:lang w:val="en-US" w:eastAsia="lv-LV"/>
        </w:rPr>
        <w:t>SAISTOŠIE NOTEIKUMI</w:t>
      </w:r>
    </w:p>
    <w:p w:rsidR="001432A2" w:rsidRPr="00817C6C" w:rsidRDefault="001432A2" w:rsidP="001432A2">
      <w:pPr>
        <w:spacing w:after="0" w:line="240" w:lineRule="auto"/>
        <w:ind w:right="-2"/>
        <w:jc w:val="center"/>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Tukumā</w:t>
      </w:r>
    </w:p>
    <w:p w:rsidR="001432A2" w:rsidRPr="00817C6C" w:rsidRDefault="001432A2" w:rsidP="001432A2">
      <w:pPr>
        <w:spacing w:after="0" w:line="240" w:lineRule="auto"/>
        <w:ind w:right="-2"/>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2015</w:t>
      </w:r>
      <w:proofErr w:type="gramStart"/>
      <w:r w:rsidRPr="00817C6C">
        <w:rPr>
          <w:rFonts w:ascii="Times New Roman" w:eastAsia="Times New Roman" w:hAnsi="Times New Roman" w:cs="Times New Roman"/>
          <w:sz w:val="24"/>
          <w:szCs w:val="20"/>
          <w:lang w:val="en-US" w:eastAsia="lv-LV"/>
        </w:rPr>
        <w:t>.gada</w:t>
      </w:r>
      <w:proofErr w:type="gramEnd"/>
      <w:r w:rsidRPr="00817C6C">
        <w:rPr>
          <w:rFonts w:ascii="Times New Roman" w:eastAsia="Times New Roman" w:hAnsi="Times New Roman" w:cs="Times New Roman"/>
          <w:sz w:val="24"/>
          <w:szCs w:val="20"/>
          <w:lang w:val="en-US" w:eastAsia="lv-LV"/>
        </w:rPr>
        <w:t xml:space="preserve"> 2.jūlijā</w:t>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t xml:space="preserve">             </w:t>
      </w:r>
      <w:r w:rsidRPr="00817C6C">
        <w:rPr>
          <w:rFonts w:ascii="Times New Roman" w:eastAsia="Times New Roman" w:hAnsi="Times New Roman" w:cs="Times New Roman"/>
          <w:b/>
          <w:sz w:val="24"/>
          <w:szCs w:val="20"/>
          <w:lang w:val="en-US" w:eastAsia="lv-LV"/>
        </w:rPr>
        <w:t>Nr.17</w:t>
      </w:r>
    </w:p>
    <w:p w:rsidR="001432A2" w:rsidRPr="00817C6C" w:rsidRDefault="001432A2" w:rsidP="001432A2">
      <w:pPr>
        <w:spacing w:after="0" w:line="240" w:lineRule="auto"/>
        <w:ind w:right="-2"/>
        <w:jc w:val="right"/>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(prot.Nr.7, 7</w:t>
      </w:r>
      <w:proofErr w:type="gramStart"/>
      <w:r w:rsidRPr="00817C6C">
        <w:rPr>
          <w:rFonts w:ascii="Times New Roman" w:eastAsia="Times New Roman" w:hAnsi="Times New Roman" w:cs="Times New Roman"/>
          <w:sz w:val="24"/>
          <w:szCs w:val="20"/>
          <w:lang w:val="en-US" w:eastAsia="lv-LV"/>
        </w:rPr>
        <w:t>.§</w:t>
      </w:r>
      <w:proofErr w:type="gramEnd"/>
      <w:r w:rsidRPr="00817C6C">
        <w:rPr>
          <w:rFonts w:ascii="Times New Roman" w:eastAsia="Times New Roman" w:hAnsi="Times New Roman" w:cs="Times New Roman"/>
          <w:sz w:val="24"/>
          <w:szCs w:val="20"/>
          <w:lang w:val="en-US" w:eastAsia="lv-LV"/>
        </w:rPr>
        <w:t>.)</w:t>
      </w: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sz w:val="24"/>
          <w:szCs w:val="20"/>
          <w:lang w:val="en-US" w:eastAsia="lv-LV"/>
        </w:rPr>
      </w:pP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color w:val="FF0000"/>
          <w:sz w:val="24"/>
          <w:szCs w:val="20"/>
          <w:lang w:val="en-US" w:eastAsia="lv-LV"/>
        </w:rPr>
      </w:pPr>
      <w:r w:rsidRPr="00817C6C">
        <w:rPr>
          <w:rFonts w:ascii="Times New Roman" w:eastAsia="Times New Roman" w:hAnsi="Times New Roman" w:cs="Times New Roman"/>
          <w:b/>
          <w:bCs/>
          <w:color w:val="FF0000"/>
          <w:sz w:val="24"/>
          <w:szCs w:val="20"/>
          <w:lang w:val="en-US" w:eastAsia="lv-LV"/>
        </w:rPr>
        <w:t xml:space="preserve">Par </w:t>
      </w:r>
      <w:r w:rsidRPr="00817C6C">
        <w:rPr>
          <w:rFonts w:ascii="Times New Roman" w:eastAsia="Times New Roman" w:hAnsi="Times New Roman" w:cs="Times New Roman"/>
          <w:b/>
          <w:bCs/>
          <w:sz w:val="24"/>
          <w:szCs w:val="20"/>
          <w:lang w:val="en-US" w:eastAsia="lv-LV"/>
        </w:rPr>
        <w:t>Tukuma novada</w:t>
      </w:r>
      <w:r w:rsidRPr="00817C6C">
        <w:rPr>
          <w:rFonts w:ascii="Times New Roman" w:eastAsia="Times New Roman" w:hAnsi="Times New Roman" w:cs="Times New Roman"/>
          <w:b/>
          <w:sz w:val="24"/>
          <w:szCs w:val="20"/>
          <w:lang w:val="en-US" w:eastAsia="lv-LV"/>
        </w:rPr>
        <w:t xml:space="preserve"> sabiedriskās kārtības noteikumi</w:t>
      </w:r>
      <w:r w:rsidRPr="00817C6C">
        <w:rPr>
          <w:rFonts w:ascii="Times New Roman" w:eastAsia="Times New Roman" w:hAnsi="Times New Roman" w:cs="Times New Roman"/>
          <w:b/>
          <w:color w:val="FF0000"/>
          <w:sz w:val="24"/>
          <w:szCs w:val="20"/>
          <w:lang w:val="en-US" w:eastAsia="lv-LV"/>
        </w:rPr>
        <w:t>em</w:t>
      </w: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strike/>
          <w:color w:val="FF0000"/>
          <w:sz w:val="20"/>
          <w:szCs w:val="20"/>
          <w:lang w:val="en-US" w:eastAsia="lv-LV"/>
        </w:rPr>
      </w:pPr>
      <w:r w:rsidRPr="00817C6C">
        <w:rPr>
          <w:rFonts w:ascii="Times New Roman" w:eastAsia="Times New Roman" w:hAnsi="Times New Roman" w:cs="Times New Roman"/>
          <w:color w:val="000000"/>
          <w:sz w:val="20"/>
          <w:szCs w:val="20"/>
          <w:lang w:val="en-US" w:eastAsia="lv-LV"/>
        </w:rPr>
        <w:t xml:space="preserve">                                                                                       Izdoti saskaņā ar likuma „Par pašvaldībām” </w:t>
      </w:r>
      <w:r w:rsidRPr="00817C6C">
        <w:rPr>
          <w:rFonts w:ascii="Times New Roman" w:eastAsia="Times New Roman" w:hAnsi="Times New Roman" w:cs="Times New Roman"/>
          <w:strike/>
          <w:color w:val="FF0000"/>
          <w:sz w:val="20"/>
          <w:szCs w:val="20"/>
          <w:lang w:val="en-US" w:eastAsia="lv-LV"/>
        </w:rPr>
        <w:t>21.panta</w:t>
      </w: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en-US" w:eastAsia="lv-LV"/>
        </w:rPr>
      </w:pPr>
      <w:r w:rsidRPr="00817C6C">
        <w:rPr>
          <w:rFonts w:ascii="Times New Roman" w:eastAsia="Times New Roman" w:hAnsi="Times New Roman" w:cs="Times New Roman"/>
          <w:color w:val="FF0000"/>
          <w:sz w:val="20"/>
          <w:szCs w:val="20"/>
          <w:lang w:val="en-US" w:eastAsia="lv-LV"/>
        </w:rPr>
        <w:t xml:space="preserve">                                                                                             </w:t>
      </w:r>
      <w:proofErr w:type="gramStart"/>
      <w:r w:rsidRPr="00817C6C">
        <w:rPr>
          <w:rFonts w:ascii="Times New Roman" w:eastAsia="Times New Roman" w:hAnsi="Times New Roman" w:cs="Times New Roman"/>
          <w:strike/>
          <w:color w:val="FF0000"/>
          <w:sz w:val="20"/>
          <w:szCs w:val="20"/>
          <w:lang w:val="en-US" w:eastAsia="lv-LV"/>
        </w:rPr>
        <w:t>pirmās</w:t>
      </w:r>
      <w:proofErr w:type="gramEnd"/>
      <w:r w:rsidRPr="00817C6C">
        <w:rPr>
          <w:rFonts w:ascii="Times New Roman" w:eastAsia="Times New Roman" w:hAnsi="Times New Roman" w:cs="Times New Roman"/>
          <w:strike/>
          <w:color w:val="FF0000"/>
          <w:sz w:val="20"/>
          <w:szCs w:val="20"/>
          <w:lang w:val="en-US" w:eastAsia="lv-LV"/>
        </w:rPr>
        <w:t xml:space="preserve"> daļas 16.punktu un </w:t>
      </w:r>
      <w:r w:rsidRPr="00817C6C">
        <w:rPr>
          <w:rFonts w:ascii="Times New Roman" w:eastAsia="Times New Roman" w:hAnsi="Times New Roman" w:cs="Times New Roman"/>
          <w:color w:val="000000"/>
          <w:sz w:val="20"/>
          <w:szCs w:val="20"/>
          <w:lang w:val="en-US" w:eastAsia="lv-LV"/>
        </w:rPr>
        <w:t>43.panta pirmās daļas 4.punktu</w:t>
      </w:r>
    </w:p>
    <w:p w:rsidR="001432A2" w:rsidRPr="00817C6C" w:rsidRDefault="001432A2" w:rsidP="001432A2">
      <w:pPr>
        <w:autoSpaceDE w:val="0"/>
        <w:autoSpaceDN w:val="0"/>
        <w:adjustRightInd w:val="0"/>
        <w:spacing w:after="0" w:line="240" w:lineRule="auto"/>
        <w:ind w:left="5760" w:right="-2"/>
        <w:jc w:val="center"/>
        <w:rPr>
          <w:rFonts w:ascii="Times New Roman" w:eastAsia="Times New Roman" w:hAnsi="Times New Roman" w:cs="Times New Roman"/>
          <w:color w:val="000000"/>
          <w:spacing w:val="-2"/>
          <w:sz w:val="20"/>
          <w:szCs w:val="20"/>
          <w:lang w:val="en-US" w:eastAsia="lv-LV"/>
        </w:rPr>
      </w:pPr>
    </w:p>
    <w:p w:rsidR="001432A2" w:rsidRPr="00817C6C" w:rsidRDefault="001432A2" w:rsidP="001432A2">
      <w:pPr>
        <w:autoSpaceDE w:val="0"/>
        <w:autoSpaceDN w:val="0"/>
        <w:adjustRightInd w:val="0"/>
        <w:spacing w:after="0" w:line="240" w:lineRule="auto"/>
        <w:ind w:left="5040" w:right="-2" w:firstLine="720"/>
        <w:rPr>
          <w:rFonts w:ascii="Times New Roman" w:eastAsia="Times New Roman" w:hAnsi="Times New Roman" w:cs="Times New Roman"/>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en-US" w:eastAsia="lv-LV"/>
        </w:rPr>
      </w:pPr>
      <w:r w:rsidRPr="00817C6C">
        <w:rPr>
          <w:rFonts w:ascii="Times New Roman" w:eastAsia="Times New Roman" w:hAnsi="Times New Roman" w:cs="Times New Roman"/>
          <w:b/>
          <w:bCs/>
          <w:color w:val="000000"/>
          <w:sz w:val="24"/>
          <w:szCs w:val="20"/>
          <w:lang w:val="en-US" w:eastAsia="lv-LV"/>
        </w:rPr>
        <w:t>I. Vispārīgie jautājumi</w:t>
      </w: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1. </w:t>
      </w:r>
      <w:r w:rsidRPr="00817C6C">
        <w:rPr>
          <w:rFonts w:ascii="Times New Roman" w:eastAsia="Times New Roman" w:hAnsi="Times New Roman" w:cs="Times New Roman"/>
          <w:bCs/>
          <w:color w:val="FF0000"/>
          <w:sz w:val="24"/>
          <w:szCs w:val="20"/>
          <w:lang w:val="en-US" w:eastAsia="lv-LV"/>
        </w:rPr>
        <w:t xml:space="preserve">Saistošie noteikumi „Par </w:t>
      </w:r>
      <w:r w:rsidRPr="00817C6C">
        <w:rPr>
          <w:rFonts w:ascii="Times New Roman" w:eastAsia="Times New Roman" w:hAnsi="Times New Roman" w:cs="Times New Roman"/>
          <w:bCs/>
          <w:color w:val="000000"/>
          <w:sz w:val="24"/>
          <w:szCs w:val="20"/>
          <w:lang w:val="en-US" w:eastAsia="lv-LV"/>
        </w:rPr>
        <w:t>Tukuma novada sabiedriskās kārtības noteikumi</w:t>
      </w:r>
      <w:r w:rsidRPr="00817C6C">
        <w:rPr>
          <w:rFonts w:ascii="Times New Roman" w:eastAsia="Times New Roman" w:hAnsi="Times New Roman" w:cs="Times New Roman"/>
          <w:bCs/>
          <w:color w:val="FF0000"/>
          <w:sz w:val="24"/>
          <w:szCs w:val="20"/>
          <w:lang w:val="en-US" w:eastAsia="lv-LV"/>
        </w:rPr>
        <w:t>em</w:t>
      </w:r>
      <w:proofErr w:type="gramStart"/>
      <w:r w:rsidRPr="00817C6C">
        <w:rPr>
          <w:rFonts w:ascii="Times New Roman" w:eastAsia="Times New Roman" w:hAnsi="Times New Roman" w:cs="Times New Roman"/>
          <w:bCs/>
          <w:color w:val="FF0000"/>
          <w:sz w:val="24"/>
          <w:szCs w:val="20"/>
          <w:lang w:val="en-US" w:eastAsia="lv-LV"/>
        </w:rPr>
        <w:t>“</w:t>
      </w:r>
      <w:r w:rsidRPr="00817C6C">
        <w:rPr>
          <w:rFonts w:ascii="Times New Roman" w:eastAsia="Times New Roman" w:hAnsi="Times New Roman" w:cs="Times New Roman"/>
          <w:bCs/>
          <w:color w:val="000000"/>
          <w:sz w:val="24"/>
          <w:szCs w:val="20"/>
          <w:lang w:val="en-US" w:eastAsia="lv-LV"/>
        </w:rPr>
        <w:t xml:space="preserve"> (</w:t>
      </w:r>
      <w:proofErr w:type="gramEnd"/>
      <w:r w:rsidRPr="00817C6C">
        <w:rPr>
          <w:rFonts w:ascii="Times New Roman" w:eastAsia="Times New Roman" w:hAnsi="Times New Roman" w:cs="Times New Roman"/>
          <w:bCs/>
          <w:color w:val="000000"/>
          <w:sz w:val="24"/>
          <w:szCs w:val="20"/>
          <w:lang w:val="en-US"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817C6C">
        <w:rPr>
          <w:rFonts w:ascii="Times New Roman" w:eastAsia="Times New Roman" w:hAnsi="Times New Roman" w:cs="Times New Roman"/>
          <w:bCs/>
          <w:color w:val="000000" w:themeColor="text1"/>
          <w:sz w:val="24"/>
          <w:szCs w:val="20"/>
          <w:lang w:val="en-US" w:eastAsia="lv-LV"/>
        </w:rPr>
        <w:t>koplietošanas telpās</w:t>
      </w:r>
      <w:r w:rsidRPr="00817C6C">
        <w:rPr>
          <w:rFonts w:ascii="Times New Roman" w:eastAsia="Times New Roman" w:hAnsi="Times New Roman" w:cs="Times New Roman"/>
          <w:bCs/>
          <w:color w:val="000000"/>
          <w:sz w:val="24"/>
          <w:szCs w:val="20"/>
          <w:lang w:val="en-US" w:eastAsia="lv-LV"/>
        </w:rPr>
        <w:t xml:space="preserve">.   </w:t>
      </w:r>
    </w:p>
    <w:p w:rsidR="001432A2" w:rsidRPr="00817C6C"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2. Noteikumi ir saistoši visām fiziskajām </w:t>
      </w:r>
      <w:proofErr w:type="gramStart"/>
      <w:r w:rsidRPr="00817C6C">
        <w:rPr>
          <w:rFonts w:ascii="Times New Roman" w:eastAsia="Times New Roman" w:hAnsi="Times New Roman" w:cs="Times New Roman"/>
          <w:bCs/>
          <w:strike/>
          <w:color w:val="FF0000"/>
          <w:sz w:val="24"/>
          <w:szCs w:val="20"/>
          <w:lang w:val="en-US" w:eastAsia="lv-LV"/>
        </w:rPr>
        <w:t>un</w:t>
      </w:r>
      <w:proofErr w:type="gramEnd"/>
      <w:r w:rsidRPr="00817C6C">
        <w:rPr>
          <w:rFonts w:ascii="Times New Roman" w:eastAsia="Times New Roman" w:hAnsi="Times New Roman" w:cs="Times New Roman"/>
          <w:bCs/>
          <w:strike/>
          <w:color w:val="FF0000"/>
          <w:sz w:val="24"/>
          <w:szCs w:val="20"/>
          <w:lang w:val="en-US" w:eastAsia="lv-LV"/>
        </w:rPr>
        <w:t xml:space="preserve"> juridiskajām personām Tukuma novada administratīvajā teritorijā.</w:t>
      </w:r>
    </w:p>
    <w:p w:rsidR="001432A2" w:rsidRPr="00817C6C" w:rsidRDefault="001432A2" w:rsidP="001432A2">
      <w:pPr>
        <w:spacing w:after="0" w:line="240" w:lineRule="auto"/>
        <w:ind w:left="720" w:right="-2"/>
        <w:contextualSpacing/>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3. Administratīvā atbildība par Noteikumos norādītajiem pārkāpumiem iestājas, </w:t>
      </w:r>
      <w:proofErr w:type="gramStart"/>
      <w:r w:rsidRPr="00817C6C">
        <w:rPr>
          <w:rFonts w:ascii="Times New Roman" w:eastAsia="Times New Roman" w:hAnsi="Times New Roman" w:cs="Times New Roman"/>
          <w:bCs/>
          <w:color w:val="000000"/>
          <w:sz w:val="24"/>
          <w:szCs w:val="20"/>
          <w:lang w:val="en-US" w:eastAsia="lv-LV"/>
        </w:rPr>
        <w:t>ja</w:t>
      </w:r>
      <w:proofErr w:type="gramEnd"/>
      <w:r w:rsidRPr="00817C6C">
        <w:rPr>
          <w:rFonts w:ascii="Times New Roman" w:eastAsia="Times New Roman" w:hAnsi="Times New Roman" w:cs="Times New Roman"/>
          <w:bCs/>
          <w:color w:val="000000"/>
          <w:sz w:val="24"/>
          <w:szCs w:val="20"/>
          <w:lang w:val="en-US" w:eastAsia="lv-LV"/>
        </w:rPr>
        <w:t xml:space="preserve"> par šiem pārkāpumiem pēc to rakstura neiestājas kriminālatbildība vai administratīvā atbildība, kas paredzēta Latvijas Administratīvo pārkāpumu kodeksā. </w:t>
      </w:r>
    </w:p>
    <w:p w:rsidR="001432A2" w:rsidRPr="00817C6C" w:rsidRDefault="001432A2" w:rsidP="001432A2">
      <w:pPr>
        <w:spacing w:after="0" w:line="240" w:lineRule="auto"/>
        <w:ind w:left="720" w:right="-2"/>
        <w:contextualSpacing/>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4. Par Noteikumu pārkāpšanu piemēro šādus sodus:</w:t>
      </w:r>
    </w:p>
    <w:p w:rsidR="001432A2" w:rsidRPr="00817C6C" w:rsidRDefault="001432A2" w:rsidP="001432A2">
      <w:pPr>
        <w:autoSpaceDE w:val="0"/>
        <w:autoSpaceDN w:val="0"/>
        <w:adjustRightInd w:val="0"/>
        <w:spacing w:after="0" w:line="240" w:lineRule="auto"/>
        <w:ind w:right="-2" w:firstLine="720"/>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4.1. </w:t>
      </w:r>
      <w:proofErr w:type="gramStart"/>
      <w:r w:rsidRPr="00817C6C">
        <w:rPr>
          <w:rFonts w:ascii="Times New Roman" w:eastAsia="Times New Roman" w:hAnsi="Times New Roman" w:cs="Times New Roman"/>
          <w:bCs/>
          <w:color w:val="000000" w:themeColor="text1"/>
          <w:sz w:val="24"/>
          <w:szCs w:val="20"/>
          <w:lang w:val="en-US" w:eastAsia="lv-LV"/>
        </w:rPr>
        <w:t>brīdinājums</w:t>
      </w:r>
      <w:proofErr w:type="gramEnd"/>
      <w:r w:rsidRPr="00817C6C">
        <w:rPr>
          <w:rFonts w:ascii="Times New Roman" w:eastAsia="Times New Roman" w:hAnsi="Times New Roman" w:cs="Times New Roman"/>
          <w:bCs/>
          <w:color w:val="000000" w:themeColor="text1"/>
          <w:sz w:val="24"/>
          <w:szCs w:val="20"/>
          <w:lang w:val="en-US" w:eastAsia="lv-LV"/>
        </w:rPr>
        <w:t>;</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4.2. </w:t>
      </w:r>
      <w:proofErr w:type="gramStart"/>
      <w:r w:rsidRPr="00817C6C">
        <w:rPr>
          <w:rFonts w:ascii="Times New Roman" w:eastAsia="Times New Roman" w:hAnsi="Times New Roman" w:cs="Times New Roman"/>
          <w:bCs/>
          <w:color w:val="000000" w:themeColor="text1"/>
          <w:sz w:val="24"/>
          <w:szCs w:val="20"/>
          <w:lang w:val="en-US" w:eastAsia="lv-LV"/>
        </w:rPr>
        <w:t>naudas</w:t>
      </w:r>
      <w:proofErr w:type="gramEnd"/>
      <w:r w:rsidRPr="00817C6C">
        <w:rPr>
          <w:rFonts w:ascii="Times New Roman" w:eastAsia="Times New Roman" w:hAnsi="Times New Roman" w:cs="Times New Roman"/>
          <w:bCs/>
          <w:color w:val="000000" w:themeColor="text1"/>
          <w:sz w:val="24"/>
          <w:szCs w:val="20"/>
          <w:lang w:val="en-US" w:eastAsia="lv-LV"/>
        </w:rPr>
        <w:t xml:space="preserve"> sods. </w:t>
      </w:r>
    </w:p>
    <w:p w:rsidR="001432A2" w:rsidRPr="00817C6C" w:rsidRDefault="001432A2" w:rsidP="001432A2">
      <w:pPr>
        <w:autoSpaceDE w:val="0"/>
        <w:autoSpaceDN w:val="0"/>
        <w:adjustRightInd w:val="0"/>
        <w:spacing w:after="0" w:line="240" w:lineRule="auto"/>
        <w:ind w:left="720" w:right="-2"/>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5. Administratīvā soda uzlikšana neatbrīvo pārkāpēju no pienākuma novērst Noteikumos minēto </w:t>
      </w:r>
      <w:proofErr w:type="gramStart"/>
      <w:r w:rsidRPr="00817C6C">
        <w:rPr>
          <w:rFonts w:ascii="Times New Roman" w:eastAsia="Times New Roman" w:hAnsi="Times New Roman" w:cs="Times New Roman"/>
          <w:bCs/>
          <w:strike/>
          <w:color w:val="FF0000"/>
          <w:sz w:val="24"/>
          <w:szCs w:val="20"/>
          <w:lang w:val="en-US" w:eastAsia="lv-LV"/>
        </w:rPr>
        <w:t>pārkāpumu  un</w:t>
      </w:r>
      <w:proofErr w:type="gramEnd"/>
      <w:r w:rsidRPr="00817C6C">
        <w:rPr>
          <w:rFonts w:ascii="Times New Roman" w:eastAsia="Times New Roman" w:hAnsi="Times New Roman" w:cs="Times New Roman"/>
          <w:bCs/>
          <w:strike/>
          <w:color w:val="FF0000"/>
          <w:sz w:val="24"/>
          <w:szCs w:val="20"/>
          <w:lang w:val="en-US" w:eastAsia="lv-LV"/>
        </w:rPr>
        <w:t xml:space="preserve"> pārkāpuma rezultātā nodarīto materiālo zaudējumu atlīdzības. </w:t>
      </w:r>
    </w:p>
    <w:p w:rsidR="001432A2" w:rsidRPr="00817C6C"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proofErr w:type="gramStart"/>
      <w:r w:rsidRPr="00817C6C">
        <w:rPr>
          <w:rFonts w:ascii="Times New Roman" w:eastAsia="Times New Roman" w:hAnsi="Times New Roman" w:cs="Times New Roman"/>
          <w:bCs/>
          <w:color w:val="000000"/>
          <w:sz w:val="24"/>
          <w:szCs w:val="20"/>
          <w:lang w:val="en-US" w:eastAsia="lv-LV"/>
        </w:rPr>
        <w:t>6. Ja</w:t>
      </w:r>
      <w:proofErr w:type="gramEnd"/>
      <w:r w:rsidRPr="00817C6C">
        <w:rPr>
          <w:rFonts w:ascii="Times New Roman" w:eastAsia="Times New Roman" w:hAnsi="Times New Roman" w:cs="Times New Roman"/>
          <w:bCs/>
          <w:color w:val="000000"/>
          <w:sz w:val="24"/>
          <w:szCs w:val="20"/>
          <w:lang w:val="en-US" w:eastAsia="lv-LV"/>
        </w:rPr>
        <w:t xml:space="preserve"> persona pēc administrtaīvā soda uzlikšanas turpina neatļauto darbību, pārkāpējam administratīvais sods var tikt piemērots atkārtoti.</w:t>
      </w:r>
    </w:p>
    <w:p w:rsidR="001432A2" w:rsidRPr="00817C6C" w:rsidRDefault="001432A2" w:rsidP="001432A2">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7. Noteikumos lietotie termini:</w:t>
      </w:r>
    </w:p>
    <w:p w:rsidR="001432A2" w:rsidRPr="00817C6C" w:rsidRDefault="001432A2" w:rsidP="001432A2">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lastRenderedPageBreak/>
        <w:t xml:space="preserve">7.1. </w:t>
      </w:r>
      <w:r w:rsidRPr="00817C6C">
        <w:rPr>
          <w:rFonts w:ascii="Times New Roman" w:eastAsia="Times New Roman" w:hAnsi="Times New Roman" w:cs="Times New Roman"/>
          <w:b/>
          <w:bCs/>
          <w:color w:val="000000"/>
          <w:sz w:val="24"/>
          <w:szCs w:val="20"/>
          <w:lang w:val="en-US" w:eastAsia="lv-LV"/>
        </w:rPr>
        <w:t xml:space="preserve">Apstādījumi </w:t>
      </w:r>
      <w:r w:rsidRPr="00817C6C">
        <w:rPr>
          <w:rFonts w:ascii="Times New Roman" w:eastAsia="Times New Roman" w:hAnsi="Times New Roman" w:cs="Times New Roman"/>
          <w:bCs/>
          <w:color w:val="000000"/>
          <w:sz w:val="24"/>
          <w:szCs w:val="20"/>
          <w:lang w:val="en-US" w:eastAsia="lv-LV"/>
        </w:rPr>
        <w:t xml:space="preserve">– visas ar augiem dabiskā vai mākslīgā ceļā apaugušas platības ārpus meža zemes, kurās neiegūst produkciju (pārtiku, koksni, ziedus u.tml.) realizācijai. Apstādījumi ir parki, skvēri, alejas, kapsētas, ielu apstādījumi, aizsargstādījumi, dzīvojamo </w:t>
      </w:r>
      <w:proofErr w:type="gramStart"/>
      <w:r w:rsidRPr="00817C6C">
        <w:rPr>
          <w:rFonts w:ascii="Times New Roman" w:eastAsia="Times New Roman" w:hAnsi="Times New Roman" w:cs="Times New Roman"/>
          <w:bCs/>
          <w:color w:val="000000"/>
          <w:sz w:val="24"/>
          <w:szCs w:val="20"/>
          <w:lang w:val="en-US" w:eastAsia="lv-LV"/>
        </w:rPr>
        <w:t>un</w:t>
      </w:r>
      <w:proofErr w:type="gramEnd"/>
      <w:r w:rsidRPr="00817C6C">
        <w:rPr>
          <w:rFonts w:ascii="Times New Roman" w:eastAsia="Times New Roman" w:hAnsi="Times New Roman" w:cs="Times New Roman"/>
          <w:bCs/>
          <w:color w:val="000000"/>
          <w:sz w:val="24"/>
          <w:szCs w:val="20"/>
          <w:lang w:val="en-US" w:eastAsia="lv-LV"/>
        </w:rPr>
        <w:t xml:space="preserve"> rūpniecisko teritoriju apstādījumi, ūdensteču, ūdenskrātuvju u.c. platības, speciāli ierīkotas instalācijas.</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7.2. </w:t>
      </w:r>
      <w:r w:rsidRPr="00817C6C">
        <w:rPr>
          <w:rFonts w:ascii="Times New Roman" w:eastAsia="Times New Roman" w:hAnsi="Times New Roman" w:cs="Times New Roman"/>
          <w:b/>
          <w:bCs/>
          <w:color w:val="000000" w:themeColor="text1"/>
          <w:sz w:val="24"/>
          <w:szCs w:val="20"/>
          <w:lang w:val="en-US" w:eastAsia="lv-LV"/>
        </w:rPr>
        <w:t>Daudzdzīvokļu māju koplietošanas telpa</w:t>
      </w:r>
      <w:r w:rsidRPr="00817C6C">
        <w:rPr>
          <w:rFonts w:ascii="Times New Roman" w:eastAsia="Times New Roman" w:hAnsi="Times New Roman" w:cs="Times New Roman"/>
          <w:bCs/>
          <w:color w:val="000000" w:themeColor="text1"/>
          <w:sz w:val="24"/>
          <w:szCs w:val="20"/>
          <w:lang w:val="en-US" w:eastAsia="lv-LV"/>
        </w:rPr>
        <w:t xml:space="preserve"> – telpa dzīvojamā mājā, </w:t>
      </w:r>
      <w:proofErr w:type="gramStart"/>
      <w:r w:rsidRPr="00817C6C">
        <w:rPr>
          <w:rFonts w:ascii="Times New Roman" w:eastAsia="Times New Roman" w:hAnsi="Times New Roman" w:cs="Times New Roman"/>
          <w:bCs/>
          <w:color w:val="000000" w:themeColor="text1"/>
          <w:sz w:val="24"/>
          <w:szCs w:val="20"/>
          <w:lang w:val="en-US" w:eastAsia="lv-LV"/>
        </w:rPr>
        <w:t>kurā</w:t>
      </w:r>
      <w:proofErr w:type="gramEnd"/>
      <w:r w:rsidRPr="00817C6C">
        <w:rPr>
          <w:rFonts w:ascii="Times New Roman" w:eastAsia="Times New Roman" w:hAnsi="Times New Roman" w:cs="Times New Roman"/>
          <w:bCs/>
          <w:color w:val="000000" w:themeColor="text1"/>
          <w:sz w:val="24"/>
          <w:szCs w:val="20"/>
          <w:lang w:val="en-US" w:eastAsia="lv-LV"/>
        </w:rPr>
        <w:t xml:space="preserve"> ir vismaz divi dzīvokļi un ir telpas, kas paredzētas kopējai lietošanai (kāpņu telpa, gaitenis, bēniņi, pagrabs u.tml.).</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7.3. </w:t>
      </w:r>
      <w:r w:rsidRPr="00817C6C">
        <w:rPr>
          <w:rFonts w:ascii="Times New Roman" w:eastAsia="Times New Roman" w:hAnsi="Times New Roman" w:cs="Times New Roman"/>
          <w:b/>
          <w:bCs/>
          <w:color w:val="000000"/>
          <w:sz w:val="24"/>
          <w:szCs w:val="20"/>
          <w:lang w:val="en-US" w:eastAsia="lv-LV"/>
        </w:rPr>
        <w:t>Izklaides vieta</w:t>
      </w:r>
      <w:r w:rsidRPr="00817C6C">
        <w:rPr>
          <w:rFonts w:ascii="Times New Roman" w:eastAsia="Times New Roman" w:hAnsi="Times New Roman" w:cs="Times New Roman"/>
          <w:bCs/>
          <w:color w:val="000000"/>
          <w:sz w:val="24"/>
          <w:szCs w:val="20"/>
          <w:lang w:val="en-US" w:eastAsia="lv-LV"/>
        </w:rPr>
        <w:t xml:space="preserve"> – kafejnīca, tējnīca, bārs, restorāns, klubs, spēļu nams, spēļu zāle, deju zāle, diskotēka, brīvdabas izklaides vieta, atrakciju iekārtu laukums un citas vietas, kurās tiek piedāvāti izklaides pasākumi.</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7.4. </w:t>
      </w:r>
      <w:r w:rsidRPr="00817C6C">
        <w:rPr>
          <w:rFonts w:ascii="Times New Roman" w:eastAsia="Times New Roman" w:hAnsi="Times New Roman" w:cs="Times New Roman"/>
          <w:b/>
          <w:bCs/>
          <w:strike/>
          <w:color w:val="FF0000"/>
          <w:sz w:val="24"/>
          <w:szCs w:val="20"/>
          <w:lang w:val="en-US" w:eastAsia="lv-LV"/>
        </w:rPr>
        <w:t>Publisks pasākums</w:t>
      </w:r>
      <w:r w:rsidRPr="00817C6C">
        <w:rPr>
          <w:rFonts w:ascii="Times New Roman" w:eastAsia="Times New Roman" w:hAnsi="Times New Roman" w:cs="Times New Roman"/>
          <w:bCs/>
          <w:strike/>
          <w:color w:val="FF0000"/>
          <w:sz w:val="24"/>
          <w:szCs w:val="20"/>
          <w:lang w:val="en-US" w:eastAsia="lv-LV"/>
        </w:rPr>
        <w:t xml:space="preserve"> – fiziskas vai juridiskas personas organizēts sabiedrībai pieejams svētku, piemiņas, izklaides, sporta vai atpūtas pasākums sabiedriskā vietā neatkarīgi no īpašuma piederības.</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7.5. </w:t>
      </w:r>
      <w:r w:rsidRPr="00817C6C">
        <w:rPr>
          <w:rFonts w:ascii="Times New Roman" w:eastAsia="Times New Roman" w:hAnsi="Times New Roman" w:cs="Times New Roman"/>
          <w:b/>
          <w:bCs/>
          <w:color w:val="000000" w:themeColor="text1"/>
          <w:sz w:val="24"/>
          <w:szCs w:val="20"/>
          <w:lang w:val="en-US" w:eastAsia="lv-LV"/>
        </w:rPr>
        <w:t>Sabiedriska vieta</w:t>
      </w:r>
      <w:r w:rsidRPr="00817C6C">
        <w:rPr>
          <w:rFonts w:ascii="Times New Roman" w:eastAsia="Times New Roman" w:hAnsi="Times New Roman" w:cs="Times New Roman"/>
          <w:bCs/>
          <w:color w:val="000000" w:themeColor="text1"/>
          <w:sz w:val="24"/>
          <w:szCs w:val="20"/>
          <w:lang w:val="en-US" w:eastAsia="lv-LV"/>
        </w:rPr>
        <w:t xml:space="preserve"> – jebkura vieta, kas neatkarīgi no </w:t>
      </w:r>
      <w:proofErr w:type="gramStart"/>
      <w:r w:rsidRPr="00817C6C">
        <w:rPr>
          <w:rFonts w:ascii="Times New Roman" w:eastAsia="Times New Roman" w:hAnsi="Times New Roman" w:cs="Times New Roman"/>
          <w:bCs/>
          <w:color w:val="000000" w:themeColor="text1"/>
          <w:sz w:val="24"/>
          <w:szCs w:val="20"/>
          <w:lang w:val="en-US" w:eastAsia="lv-LV"/>
        </w:rPr>
        <w:t>tās</w:t>
      </w:r>
      <w:proofErr w:type="gramEnd"/>
      <w:r w:rsidRPr="00817C6C">
        <w:rPr>
          <w:rFonts w:ascii="Times New Roman" w:eastAsia="Times New Roman" w:hAnsi="Times New Roman" w:cs="Times New Roman"/>
          <w:bCs/>
          <w:color w:val="000000" w:themeColor="text1"/>
          <w:sz w:val="24"/>
          <w:szCs w:val="20"/>
          <w:lang w:val="en-US" w:eastAsia="lv-LV"/>
        </w:rPr>
        <w:t xml:space="preserve"> faktiskās izmantošanas vai īpašuma formas kalpo sabiedrības kopējo vajadzību un interešu nodrošināšanai un kas par maksu vai bez maksas ir pieejama ikvienai personai. Noteikumu izpratnē sabiedriska vieta ir arī sabiedriskais transports.  </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7.6. </w:t>
      </w:r>
      <w:r w:rsidRPr="00817C6C">
        <w:rPr>
          <w:rFonts w:ascii="Times New Roman" w:eastAsia="Times New Roman" w:hAnsi="Times New Roman" w:cs="Times New Roman"/>
          <w:b/>
          <w:bCs/>
          <w:strike/>
          <w:color w:val="FF0000"/>
          <w:sz w:val="24"/>
          <w:szCs w:val="20"/>
          <w:lang w:val="en-US" w:eastAsia="lv-LV"/>
        </w:rPr>
        <w:t xml:space="preserve">Sīkie atkritumi </w:t>
      </w:r>
      <w:r w:rsidRPr="00817C6C">
        <w:rPr>
          <w:rFonts w:ascii="Times New Roman" w:eastAsia="Times New Roman" w:hAnsi="Times New Roman" w:cs="Times New Roman"/>
          <w:bCs/>
          <w:strike/>
          <w:color w:val="FF0000"/>
          <w:sz w:val="24"/>
          <w:szCs w:val="20"/>
          <w:lang w:val="en-US" w:eastAsia="lv-LV"/>
        </w:rPr>
        <w:t xml:space="preserve">– izsmēķi, sērkociņi, saulespuķu sēklas </w:t>
      </w:r>
      <w:proofErr w:type="gramStart"/>
      <w:r w:rsidRPr="00817C6C">
        <w:rPr>
          <w:rFonts w:ascii="Times New Roman" w:eastAsia="Times New Roman" w:hAnsi="Times New Roman" w:cs="Times New Roman"/>
          <w:bCs/>
          <w:strike/>
          <w:color w:val="FF0000"/>
          <w:sz w:val="24"/>
          <w:szCs w:val="20"/>
          <w:lang w:val="en-US" w:eastAsia="lv-LV"/>
        </w:rPr>
        <w:t>un</w:t>
      </w:r>
      <w:proofErr w:type="gramEnd"/>
      <w:r w:rsidRPr="00817C6C">
        <w:rPr>
          <w:rFonts w:ascii="Times New Roman" w:eastAsia="Times New Roman" w:hAnsi="Times New Roman" w:cs="Times New Roman"/>
          <w:bCs/>
          <w:strike/>
          <w:color w:val="FF0000"/>
          <w:sz w:val="24"/>
          <w:szCs w:val="20"/>
          <w:lang w:val="en-US" w:eastAsia="lv-LV"/>
        </w:rPr>
        <w:t xml:space="preserve"> to mizas, papīri, skārdenes, pārtikas produkti un to atliekas u.tml. </w:t>
      </w:r>
      <w:proofErr w:type="gramStart"/>
      <w:r w:rsidRPr="00817C6C">
        <w:rPr>
          <w:rFonts w:ascii="Times New Roman" w:eastAsia="Times New Roman" w:hAnsi="Times New Roman" w:cs="Times New Roman"/>
          <w:bCs/>
          <w:strike/>
          <w:color w:val="FF0000"/>
          <w:sz w:val="24"/>
          <w:szCs w:val="20"/>
          <w:lang w:val="en-US" w:eastAsia="lv-LV"/>
        </w:rPr>
        <w:t>atkritumi</w:t>
      </w:r>
      <w:proofErr w:type="gramEnd"/>
      <w:r w:rsidRPr="00817C6C">
        <w:rPr>
          <w:rFonts w:ascii="Times New Roman" w:eastAsia="Times New Roman" w:hAnsi="Times New Roman" w:cs="Times New Roman"/>
          <w:bCs/>
          <w:strike/>
          <w:color w:val="FF0000"/>
          <w:sz w:val="24"/>
          <w:szCs w:val="20"/>
          <w:lang w:val="en-US" w:eastAsia="lv-LV"/>
        </w:rPr>
        <w:t>.</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7.7. </w:t>
      </w:r>
      <w:r w:rsidRPr="00817C6C">
        <w:rPr>
          <w:rFonts w:ascii="Times New Roman" w:eastAsia="Times New Roman" w:hAnsi="Times New Roman" w:cs="Times New Roman"/>
          <w:b/>
          <w:bCs/>
          <w:color w:val="000000" w:themeColor="text1"/>
          <w:sz w:val="24"/>
          <w:szCs w:val="20"/>
          <w:lang w:val="en-US" w:eastAsia="lv-LV"/>
        </w:rPr>
        <w:t>Zaļā zona</w:t>
      </w:r>
      <w:r w:rsidRPr="00817C6C">
        <w:rPr>
          <w:rFonts w:ascii="Times New Roman" w:eastAsia="Times New Roman" w:hAnsi="Times New Roman" w:cs="Times New Roman"/>
          <w:bCs/>
          <w:color w:val="000000" w:themeColor="text1"/>
          <w:sz w:val="24"/>
          <w:szCs w:val="20"/>
          <w:lang w:val="en-US" w:eastAsia="lv-LV"/>
        </w:rPr>
        <w:t xml:space="preserve"> – sabiedrības ērtībām, veselības </w:t>
      </w:r>
      <w:proofErr w:type="gramStart"/>
      <w:r w:rsidRPr="00817C6C">
        <w:rPr>
          <w:rFonts w:ascii="Times New Roman" w:eastAsia="Times New Roman" w:hAnsi="Times New Roman" w:cs="Times New Roman"/>
          <w:bCs/>
          <w:color w:val="000000" w:themeColor="text1"/>
          <w:sz w:val="24"/>
          <w:szCs w:val="20"/>
          <w:lang w:val="en-US" w:eastAsia="lv-LV"/>
        </w:rPr>
        <w:t>un</w:t>
      </w:r>
      <w:proofErr w:type="gramEnd"/>
      <w:r w:rsidRPr="00817C6C">
        <w:rPr>
          <w:rFonts w:ascii="Times New Roman" w:eastAsia="Times New Roman" w:hAnsi="Times New Roman" w:cs="Times New Roman"/>
          <w:bCs/>
          <w:color w:val="000000" w:themeColor="text1"/>
          <w:sz w:val="24"/>
          <w:szCs w:val="20"/>
          <w:lang w:val="en-US" w:eastAsia="lv-LV"/>
        </w:rPr>
        <w:t xml:space="preserve"> estētiskuma labā ar zālienu vai stādījumiem apaudzēta un kopta teritorija. </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7.8. </w:t>
      </w:r>
      <w:r w:rsidRPr="00817C6C">
        <w:rPr>
          <w:rFonts w:ascii="Times New Roman" w:eastAsia="Times New Roman" w:hAnsi="Times New Roman" w:cs="Times New Roman"/>
          <w:b/>
          <w:bCs/>
          <w:color w:val="000000" w:themeColor="text1"/>
          <w:sz w:val="24"/>
          <w:szCs w:val="20"/>
          <w:lang w:val="en-US" w:eastAsia="lv-LV"/>
        </w:rPr>
        <w:t xml:space="preserve">Župības </w:t>
      </w:r>
      <w:proofErr w:type="gramStart"/>
      <w:r w:rsidRPr="00817C6C">
        <w:rPr>
          <w:rFonts w:ascii="Times New Roman" w:eastAsia="Times New Roman" w:hAnsi="Times New Roman" w:cs="Times New Roman"/>
          <w:b/>
          <w:bCs/>
          <w:color w:val="000000" w:themeColor="text1"/>
          <w:sz w:val="24"/>
          <w:szCs w:val="20"/>
          <w:lang w:val="en-US" w:eastAsia="lv-LV"/>
        </w:rPr>
        <w:t>un</w:t>
      </w:r>
      <w:proofErr w:type="gramEnd"/>
      <w:r w:rsidRPr="00817C6C">
        <w:rPr>
          <w:rFonts w:ascii="Times New Roman" w:eastAsia="Times New Roman" w:hAnsi="Times New Roman" w:cs="Times New Roman"/>
          <w:b/>
          <w:bCs/>
          <w:color w:val="000000" w:themeColor="text1"/>
          <w:sz w:val="24"/>
          <w:szCs w:val="20"/>
          <w:lang w:val="en-US" w:eastAsia="lv-LV"/>
        </w:rPr>
        <w:t xml:space="preserve"> netiklības perēklis</w:t>
      </w:r>
      <w:r w:rsidRPr="00817C6C">
        <w:rPr>
          <w:rFonts w:ascii="Times New Roman" w:eastAsia="Times New Roman" w:hAnsi="Times New Roman" w:cs="Times New Roman"/>
          <w:bCs/>
          <w:color w:val="000000" w:themeColor="text1"/>
          <w:sz w:val="24"/>
          <w:szCs w:val="20"/>
          <w:lang w:val="en-US" w:eastAsia="lv-LV"/>
        </w:rPr>
        <w:t xml:space="preserve"> – vieta, kur sistemātiski notiek alkoholisko dzērienu lietošana vai kur notiek rīcība, kas neatbilst morāles normām un traucē citām personām.</w:t>
      </w:r>
    </w:p>
    <w:p w:rsidR="001432A2" w:rsidRPr="00817C6C" w:rsidRDefault="001432A2" w:rsidP="001432A2">
      <w:pPr>
        <w:tabs>
          <w:tab w:val="left" w:pos="851"/>
        </w:tabs>
        <w:autoSpaceDE w:val="0"/>
        <w:autoSpaceDN w:val="0"/>
        <w:adjustRightInd w:val="0"/>
        <w:spacing w:after="0" w:line="240" w:lineRule="auto"/>
        <w:ind w:left="709" w:right="-2" w:hanging="283"/>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themeColor="text1"/>
          <w:sz w:val="24"/>
          <w:szCs w:val="20"/>
          <w:lang w:val="en-US" w:eastAsia="lv-LV"/>
        </w:rPr>
      </w:pPr>
      <w:r w:rsidRPr="00817C6C">
        <w:rPr>
          <w:rFonts w:ascii="Times New Roman" w:eastAsia="Times New Roman" w:hAnsi="Times New Roman" w:cs="Times New Roman"/>
          <w:b/>
          <w:bCs/>
          <w:color w:val="000000" w:themeColor="text1"/>
          <w:sz w:val="24"/>
          <w:szCs w:val="20"/>
          <w:lang w:val="en-US" w:eastAsia="lv-LV"/>
        </w:rPr>
        <w:t xml:space="preserve">II. Noteikumu pārkāpumi sabiedriskās kārtības </w:t>
      </w:r>
      <w:proofErr w:type="gramStart"/>
      <w:r w:rsidRPr="00817C6C">
        <w:rPr>
          <w:rFonts w:ascii="Times New Roman" w:eastAsia="Times New Roman" w:hAnsi="Times New Roman" w:cs="Times New Roman"/>
          <w:b/>
          <w:bCs/>
          <w:color w:val="000000" w:themeColor="text1"/>
          <w:sz w:val="24"/>
          <w:szCs w:val="20"/>
          <w:lang w:val="en-US" w:eastAsia="lv-LV"/>
        </w:rPr>
        <w:t>un</w:t>
      </w:r>
      <w:proofErr w:type="gramEnd"/>
      <w:r w:rsidRPr="00817C6C">
        <w:rPr>
          <w:rFonts w:ascii="Times New Roman" w:eastAsia="Times New Roman" w:hAnsi="Times New Roman" w:cs="Times New Roman"/>
          <w:b/>
          <w:bCs/>
          <w:color w:val="000000" w:themeColor="text1"/>
          <w:sz w:val="24"/>
          <w:szCs w:val="20"/>
          <w:lang w:val="en-US" w:eastAsia="lv-LV"/>
        </w:rPr>
        <w:t xml:space="preserve"> drošības jomā un atbildība </w:t>
      </w: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8. Par nepilngadīgā līdz 16 gadu vecumam atrašanos sabiedriskā vietā bez vecāku vai personu, kas viņus aizstāj, uzraudzības no plkst.22:00 līdz plkst.6:00 </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nepilngadīgajam</w:t>
      </w:r>
      <w:proofErr w:type="gramEnd"/>
      <w:r w:rsidRPr="00817C6C">
        <w:rPr>
          <w:rFonts w:ascii="Times New Roman" w:eastAsia="Times New Roman" w:hAnsi="Times New Roman" w:cs="Times New Roman"/>
          <w:bCs/>
          <w:strike/>
          <w:color w:val="FF0000"/>
          <w:sz w:val="24"/>
          <w:szCs w:val="20"/>
          <w:lang w:val="en-US" w:eastAsia="lv-LV"/>
        </w:rPr>
        <w:t xml:space="preserve"> izsaka brīdinājumu vai uzliek naudas sodu līdz 20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w:t>
      </w:r>
    </w:p>
    <w:p w:rsidR="001432A2" w:rsidRPr="00817C6C" w:rsidRDefault="001432A2" w:rsidP="001432A2">
      <w:pPr>
        <w:autoSpaceDE w:val="0"/>
        <w:autoSpaceDN w:val="0"/>
        <w:adjustRightInd w:val="0"/>
        <w:spacing w:after="0" w:line="240" w:lineRule="auto"/>
        <w:ind w:left="1440" w:right="-2"/>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9. Par nepilngadīgā līdz 16 gadu vecumam atrašanos izklaides vietā bez vecāku vai personu, kas viņus aizstāj, uzraudzības no plkst.22:00 līdz plkst.6:00</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izklaides</w:t>
      </w:r>
      <w:proofErr w:type="gramEnd"/>
      <w:r w:rsidRPr="00817C6C">
        <w:rPr>
          <w:rFonts w:ascii="Times New Roman" w:eastAsia="Times New Roman" w:hAnsi="Times New Roman" w:cs="Times New Roman"/>
          <w:bCs/>
          <w:strike/>
          <w:color w:val="FF0000"/>
          <w:sz w:val="24"/>
          <w:szCs w:val="20"/>
          <w:lang w:val="en-US" w:eastAsia="lv-LV"/>
        </w:rPr>
        <w:t xml:space="preserve"> vietas īpašniekam vai pasākuma organizatoram uzliek naudas sodu: fiziskai personai līdz 50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 xml:space="preserve">, juridiskai personai līdz 130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10. Par nepilngadīgā līdz 18 gadu vecumam atrašanos izklaides vietā, </w:t>
      </w:r>
      <w:proofErr w:type="gramStart"/>
      <w:r w:rsidRPr="00817C6C">
        <w:rPr>
          <w:rFonts w:ascii="Times New Roman" w:eastAsia="Times New Roman" w:hAnsi="Times New Roman" w:cs="Times New Roman"/>
          <w:bCs/>
          <w:strike/>
          <w:color w:val="FF0000"/>
          <w:sz w:val="24"/>
          <w:szCs w:val="20"/>
          <w:lang w:val="en-US" w:eastAsia="lv-LV"/>
        </w:rPr>
        <w:t>kurā</w:t>
      </w:r>
      <w:proofErr w:type="gramEnd"/>
      <w:r w:rsidRPr="00817C6C">
        <w:rPr>
          <w:rFonts w:ascii="Times New Roman" w:eastAsia="Times New Roman" w:hAnsi="Times New Roman" w:cs="Times New Roman"/>
          <w:bCs/>
          <w:strike/>
          <w:color w:val="FF0000"/>
          <w:sz w:val="24"/>
          <w:szCs w:val="20"/>
          <w:lang w:val="en-US" w:eastAsia="lv-LV"/>
        </w:rPr>
        <w:t xml:space="preserve"> notiek erotiska rakstura pasākumi vai dalību erotiska rakstura pasākumā</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izklaides</w:t>
      </w:r>
      <w:proofErr w:type="gramEnd"/>
      <w:r w:rsidRPr="00817C6C">
        <w:rPr>
          <w:rFonts w:ascii="Times New Roman" w:eastAsia="Times New Roman" w:hAnsi="Times New Roman" w:cs="Times New Roman"/>
          <w:bCs/>
          <w:strike/>
          <w:color w:val="FF0000"/>
          <w:sz w:val="24"/>
          <w:szCs w:val="20"/>
          <w:lang w:val="en-US" w:eastAsia="lv-LV"/>
        </w:rPr>
        <w:t xml:space="preserve"> vietas īpašniekam vai pasākuma organizatoram uzliek naudas sodu: fiziskai personai līdz 100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 xml:space="preserve">, juridiskai personai līdz 300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i/>
          <w:color w:val="000000"/>
          <w:sz w:val="24"/>
          <w:szCs w:val="20"/>
          <w:lang w:val="en-US" w:eastAsia="lv-LV"/>
        </w:rPr>
        <w:t>.</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11. Ja izklaides vietā vai publiskā pasākumā nav tualetes vai </w:t>
      </w:r>
      <w:proofErr w:type="gramStart"/>
      <w:r w:rsidRPr="00817C6C">
        <w:rPr>
          <w:rFonts w:ascii="Times New Roman" w:eastAsia="Times New Roman" w:hAnsi="Times New Roman" w:cs="Times New Roman"/>
          <w:bCs/>
          <w:strike/>
          <w:color w:val="FF0000"/>
          <w:sz w:val="24"/>
          <w:szCs w:val="20"/>
          <w:lang w:val="en-US" w:eastAsia="lv-LV"/>
        </w:rPr>
        <w:t>tās</w:t>
      </w:r>
      <w:proofErr w:type="gramEnd"/>
      <w:r w:rsidRPr="00817C6C">
        <w:rPr>
          <w:rFonts w:ascii="Times New Roman" w:eastAsia="Times New Roman" w:hAnsi="Times New Roman" w:cs="Times New Roman"/>
          <w:bCs/>
          <w:strike/>
          <w:color w:val="FF0000"/>
          <w:sz w:val="24"/>
          <w:szCs w:val="20"/>
          <w:lang w:val="en-US" w:eastAsia="lv-LV"/>
        </w:rPr>
        <w:t xml:space="preserve"> izmantošana nav iespējama, nešķērsojot saimnieciskās darbības telpas vai personāla telpas, vai redzamā vietā nav izliktas norādes par tualetes atrašanās vietu</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izklaides</w:t>
      </w:r>
      <w:proofErr w:type="gramEnd"/>
      <w:r w:rsidRPr="00817C6C">
        <w:rPr>
          <w:rFonts w:ascii="Times New Roman" w:eastAsia="Times New Roman" w:hAnsi="Times New Roman" w:cs="Times New Roman"/>
          <w:bCs/>
          <w:strike/>
          <w:color w:val="FF0000"/>
          <w:sz w:val="24"/>
          <w:szCs w:val="20"/>
          <w:lang w:val="en-US" w:eastAsia="lv-LV"/>
        </w:rPr>
        <w:t xml:space="preserve"> vietas īpašniekam vai publiskā pasākuma organizatoram izsaka brīdinājumu vai uzliek naudas sodu: fiziskai personai līdz 200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 xml:space="preserve">, juridiskai personai līdz 500 </w:t>
      </w:r>
      <w:r w:rsidRPr="00817C6C">
        <w:rPr>
          <w:rFonts w:ascii="Times New Roman" w:eastAsia="Times New Roman" w:hAnsi="Times New Roman" w:cs="Times New Roman"/>
          <w:bCs/>
          <w:i/>
          <w:strike/>
          <w:color w:val="FF0000"/>
          <w:sz w:val="24"/>
          <w:szCs w:val="20"/>
          <w:lang w:val="en-US" w:eastAsia="lv-LV"/>
        </w:rPr>
        <w:t>euro.</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12</w:t>
      </w:r>
      <w:proofErr w:type="gramStart"/>
      <w:r w:rsidRPr="00817C6C">
        <w:rPr>
          <w:rFonts w:ascii="Times New Roman" w:eastAsia="Times New Roman" w:hAnsi="Times New Roman" w:cs="Times New Roman"/>
          <w:bCs/>
          <w:strike/>
          <w:color w:val="FF0000"/>
          <w:sz w:val="24"/>
          <w:szCs w:val="20"/>
          <w:lang w:val="en-US" w:eastAsia="lv-LV"/>
        </w:rPr>
        <w:t>.Par</w:t>
      </w:r>
      <w:proofErr w:type="gramEnd"/>
      <w:r w:rsidRPr="00817C6C">
        <w:rPr>
          <w:rFonts w:ascii="Times New Roman" w:eastAsia="Times New Roman" w:hAnsi="Times New Roman" w:cs="Times New Roman"/>
          <w:bCs/>
          <w:strike/>
          <w:color w:val="FF0000"/>
          <w:sz w:val="24"/>
          <w:szCs w:val="20"/>
          <w:lang w:val="en-US" w:eastAsia="lv-LV"/>
        </w:rPr>
        <w:t xml:space="preserve"> pasākumu neveikšanu, lai pārtrauktu erotiska rakstura darbības, kuras izdara izklaides vietas vai publiska pasākuma apmeklētāji, ja izklaides vietā vai publiskā pasākumā uzturas vai piedalās nepilngadīgas personas,</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izklaides</w:t>
      </w:r>
      <w:proofErr w:type="gramEnd"/>
      <w:r w:rsidRPr="00817C6C">
        <w:rPr>
          <w:rFonts w:ascii="Times New Roman" w:eastAsia="Times New Roman" w:hAnsi="Times New Roman" w:cs="Times New Roman"/>
          <w:bCs/>
          <w:strike/>
          <w:color w:val="FF0000"/>
          <w:sz w:val="24"/>
          <w:szCs w:val="20"/>
          <w:lang w:val="en-US" w:eastAsia="lv-LV"/>
        </w:rPr>
        <w:t xml:space="preserve"> vietas īpašniekam vai publiskā pasākuma organizatoram uzliek naudas sodu: fiziskai personai līdz 300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 xml:space="preserve">, juridiskai personai līdz 600 </w:t>
      </w:r>
      <w:r w:rsidRPr="00817C6C">
        <w:rPr>
          <w:rFonts w:ascii="Times New Roman" w:eastAsia="Times New Roman" w:hAnsi="Times New Roman" w:cs="Times New Roman"/>
          <w:bCs/>
          <w:i/>
          <w:strike/>
          <w:color w:val="FF0000"/>
          <w:sz w:val="24"/>
          <w:szCs w:val="20"/>
          <w:lang w:val="en-US" w:eastAsia="lv-LV"/>
        </w:rPr>
        <w:t>euro.</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13. Par sabiedriskās kārtības nenodrošināšanu publiskā pasākumā</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en-US" w:eastAsia="lv-LV"/>
        </w:rPr>
      </w:pPr>
      <w:r w:rsidRPr="00817C6C">
        <w:rPr>
          <w:rFonts w:ascii="Times New Roman" w:eastAsia="Times New Roman" w:hAnsi="Times New Roman" w:cs="Times New Roman"/>
          <w:bCs/>
          <w:strike/>
          <w:color w:val="FF0000"/>
          <w:sz w:val="24"/>
          <w:szCs w:val="20"/>
          <w:lang w:val="en-US" w:eastAsia="lv-LV"/>
        </w:rPr>
        <w:t xml:space="preserve">- </w:t>
      </w:r>
      <w:proofErr w:type="gramStart"/>
      <w:r w:rsidRPr="00817C6C">
        <w:rPr>
          <w:rFonts w:ascii="Times New Roman" w:eastAsia="Times New Roman" w:hAnsi="Times New Roman" w:cs="Times New Roman"/>
          <w:bCs/>
          <w:strike/>
          <w:color w:val="FF0000"/>
          <w:sz w:val="24"/>
          <w:szCs w:val="20"/>
          <w:lang w:val="en-US" w:eastAsia="lv-LV"/>
        </w:rPr>
        <w:t>publiskā</w:t>
      </w:r>
      <w:proofErr w:type="gramEnd"/>
      <w:r w:rsidRPr="00817C6C">
        <w:rPr>
          <w:rFonts w:ascii="Times New Roman" w:eastAsia="Times New Roman" w:hAnsi="Times New Roman" w:cs="Times New Roman"/>
          <w:bCs/>
          <w:strike/>
          <w:color w:val="FF0000"/>
          <w:sz w:val="24"/>
          <w:szCs w:val="20"/>
          <w:lang w:val="en-US" w:eastAsia="lv-LV"/>
        </w:rPr>
        <w:t xml:space="preserve"> pasākuma organizatoram uzliek naudas sodu: fiziskai personai līdz 280 </w:t>
      </w:r>
      <w:r w:rsidRPr="00817C6C">
        <w:rPr>
          <w:rFonts w:ascii="Times New Roman" w:eastAsia="Times New Roman" w:hAnsi="Times New Roman" w:cs="Times New Roman"/>
          <w:bCs/>
          <w:i/>
          <w:strike/>
          <w:color w:val="FF0000"/>
          <w:sz w:val="24"/>
          <w:szCs w:val="20"/>
          <w:lang w:val="en-US" w:eastAsia="lv-LV"/>
        </w:rPr>
        <w:t>euro</w:t>
      </w:r>
      <w:r w:rsidRPr="00817C6C">
        <w:rPr>
          <w:rFonts w:ascii="Times New Roman" w:eastAsia="Times New Roman" w:hAnsi="Times New Roman" w:cs="Times New Roman"/>
          <w:bCs/>
          <w:strike/>
          <w:color w:val="FF0000"/>
          <w:sz w:val="24"/>
          <w:szCs w:val="20"/>
          <w:lang w:val="en-US" w:eastAsia="lv-LV"/>
        </w:rPr>
        <w:t xml:space="preserve">, juridiskai personai līdz 1100 </w:t>
      </w:r>
      <w:r w:rsidRPr="00817C6C">
        <w:rPr>
          <w:rFonts w:ascii="Times New Roman" w:eastAsia="Times New Roman" w:hAnsi="Times New Roman" w:cs="Times New Roman"/>
          <w:bCs/>
          <w:i/>
          <w:strike/>
          <w:color w:val="FF0000"/>
          <w:sz w:val="24"/>
          <w:szCs w:val="20"/>
          <w:lang w:val="en-US" w:eastAsia="lv-LV"/>
        </w:rPr>
        <w:t>euro.</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14. Par ugunskura kurināšanu sabiedriskā vietā, izņemot vietas, kur </w:t>
      </w:r>
      <w:proofErr w:type="gramStart"/>
      <w:r w:rsidRPr="00817C6C">
        <w:rPr>
          <w:rFonts w:ascii="Times New Roman" w:eastAsia="Times New Roman" w:hAnsi="Times New Roman" w:cs="Times New Roman"/>
          <w:bCs/>
          <w:color w:val="000000" w:themeColor="text1"/>
          <w:sz w:val="24"/>
          <w:szCs w:val="20"/>
          <w:lang w:val="en-US" w:eastAsia="lv-LV"/>
        </w:rPr>
        <w:t>tas</w:t>
      </w:r>
      <w:proofErr w:type="gramEnd"/>
      <w:r w:rsidRPr="00817C6C">
        <w:rPr>
          <w:rFonts w:ascii="Times New Roman" w:eastAsia="Times New Roman" w:hAnsi="Times New Roman" w:cs="Times New Roman"/>
          <w:bCs/>
          <w:color w:val="000000" w:themeColor="text1"/>
          <w:sz w:val="24"/>
          <w:szCs w:val="20"/>
          <w:lang w:val="en-US" w:eastAsia="lv-LV"/>
        </w:rPr>
        <w:t xml:space="preserve"> ir atļauts, vai ugunskura kurināšanu, ja nav nodrošināti ugunsdroši apstākļi, vai tas rada neērtības citām personām</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 </w:t>
      </w:r>
      <w:proofErr w:type="gramStart"/>
      <w:r w:rsidRPr="00817C6C">
        <w:rPr>
          <w:rFonts w:ascii="Times New Roman" w:eastAsia="Times New Roman" w:hAnsi="Times New Roman" w:cs="Times New Roman"/>
          <w:bCs/>
          <w:color w:val="000000" w:themeColor="text1"/>
          <w:sz w:val="24"/>
          <w:szCs w:val="20"/>
          <w:lang w:val="en-US" w:eastAsia="lv-LV"/>
        </w:rPr>
        <w:t>izsaka</w:t>
      </w:r>
      <w:proofErr w:type="gramEnd"/>
      <w:r w:rsidRPr="00817C6C">
        <w:rPr>
          <w:rFonts w:ascii="Times New Roman" w:eastAsia="Times New Roman" w:hAnsi="Times New Roman" w:cs="Times New Roman"/>
          <w:bCs/>
          <w:color w:val="000000" w:themeColor="text1"/>
          <w:sz w:val="24"/>
          <w:szCs w:val="20"/>
          <w:lang w:val="en-US" w:eastAsia="lv-LV"/>
        </w:rPr>
        <w:t xml:space="preserve"> brīdinājumu vai uzliek naudas sodu: fiziskai personai līdz 100 </w:t>
      </w:r>
      <w:r w:rsidRPr="00817C6C">
        <w:rPr>
          <w:rFonts w:ascii="Times New Roman" w:eastAsia="Times New Roman" w:hAnsi="Times New Roman" w:cs="Times New Roman"/>
          <w:bCs/>
          <w:i/>
          <w:color w:val="000000" w:themeColor="text1"/>
          <w:sz w:val="24"/>
          <w:szCs w:val="20"/>
          <w:lang w:val="en-US" w:eastAsia="lv-LV"/>
        </w:rPr>
        <w:t>euro</w:t>
      </w:r>
      <w:r w:rsidRPr="00817C6C">
        <w:rPr>
          <w:rFonts w:ascii="Times New Roman" w:eastAsia="Times New Roman" w:hAnsi="Times New Roman" w:cs="Times New Roman"/>
          <w:bCs/>
          <w:color w:val="000000" w:themeColor="text1"/>
          <w:sz w:val="24"/>
          <w:szCs w:val="20"/>
          <w:lang w:val="en-US" w:eastAsia="lv-LV"/>
        </w:rPr>
        <w:t xml:space="preserve">, juridiskai personai līdz 1000 </w:t>
      </w:r>
      <w:r w:rsidRPr="00817C6C">
        <w:rPr>
          <w:rFonts w:ascii="Times New Roman" w:eastAsia="Times New Roman" w:hAnsi="Times New Roman" w:cs="Times New Roman"/>
          <w:bCs/>
          <w:i/>
          <w:color w:val="000000" w:themeColor="text1"/>
          <w:sz w:val="24"/>
          <w:szCs w:val="20"/>
          <w:lang w:val="en-US" w:eastAsia="lv-LV"/>
        </w:rPr>
        <w:t>euro.</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15. Par uzmākšanos ar zīlēšanu vai buršanu, vai reliģiska satura materiāliem </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 </w:t>
      </w:r>
      <w:proofErr w:type="gramStart"/>
      <w:r w:rsidRPr="00817C6C">
        <w:rPr>
          <w:rFonts w:ascii="Times New Roman" w:eastAsia="Times New Roman" w:hAnsi="Times New Roman" w:cs="Times New Roman"/>
          <w:bCs/>
          <w:color w:val="000000" w:themeColor="text1"/>
          <w:sz w:val="24"/>
          <w:szCs w:val="20"/>
          <w:lang w:val="en-US" w:eastAsia="lv-LV"/>
        </w:rPr>
        <w:t>izsaka</w:t>
      </w:r>
      <w:proofErr w:type="gramEnd"/>
      <w:r w:rsidRPr="00817C6C">
        <w:rPr>
          <w:rFonts w:ascii="Times New Roman" w:eastAsia="Times New Roman" w:hAnsi="Times New Roman" w:cs="Times New Roman"/>
          <w:bCs/>
          <w:color w:val="000000" w:themeColor="text1"/>
          <w:sz w:val="24"/>
          <w:szCs w:val="20"/>
          <w:lang w:val="en-US" w:eastAsia="lv-LV"/>
        </w:rPr>
        <w:t xml:space="preserve"> brīdinājumu vai uzliek naudas sodu līdz 100 </w:t>
      </w:r>
      <w:r w:rsidRPr="00817C6C">
        <w:rPr>
          <w:rFonts w:ascii="Times New Roman" w:eastAsia="Times New Roman" w:hAnsi="Times New Roman" w:cs="Times New Roman"/>
          <w:bCs/>
          <w:i/>
          <w:color w:val="000000" w:themeColor="text1"/>
          <w:sz w:val="24"/>
          <w:szCs w:val="20"/>
          <w:lang w:val="en-US" w:eastAsia="lv-LV"/>
        </w:rPr>
        <w:t>euro</w:t>
      </w:r>
      <w:r w:rsidRPr="00817C6C">
        <w:rPr>
          <w:rFonts w:ascii="Times New Roman" w:eastAsia="Times New Roman" w:hAnsi="Times New Roman" w:cs="Times New Roman"/>
          <w:bCs/>
          <w:color w:val="000000" w:themeColor="text1"/>
          <w:sz w:val="24"/>
          <w:szCs w:val="20"/>
          <w:lang w:val="en-US" w:eastAsia="lv-LV"/>
        </w:rPr>
        <w:t>.</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16. Par uzmākšanos ar preci vai pakalpojumu ārpus tirdzniecības vietas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uzliek naudas sodu līdz 200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17. Par ubagošanu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18. Par uzturēšanos, ja tas rada neērtības citām personām, nakšņošanu vai gulēšanu daudzdzīvokļu mājas, iestādes vai uzņēmuma koplietošanas telpā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19. Par veļas izkāršanu tam neparedzētā vietā vai dzīvojamās mājas lodžijā vai balkonā ielas pusē redzamā veidā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20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20. Par grilēšanu uz daudzdzīvokļu mājas lodžijas vai balkona</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21. Par informācijas nesēja (norādījuma zīmes, stenda, afišas, reklāmas un sludinājumu u.c. materiālu) bojāšanu, noplēšanu, patvaļīgu izvietošanu vai tā neuzturēšanu pienācīgā kārtībā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izsaka brīdinājumu vai uzliek naudas sodu līdz 150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22. Par elektroapgaismojuma ierīces bojāšanu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uzliek naudas sodu līdz 200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w:t>
      </w: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23. Par ēkas, būves, žoga, sola vai cita labiekārtojuma elementa, rotaļu vai sporta iekārtas, mazās arhitektūras formas apzīmēšanu vai citādu bojāšanu vai pārvietošanu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izsaka brīdinājumu vai uzliek naudas sodu līdz 150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24. Par atkritumu konteineru vai urnu bojāšanu vai nesankcionētu pārvietošanu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uzliek naudas sodu no 10 </w:t>
      </w:r>
      <w:r w:rsidRPr="00492E67">
        <w:rPr>
          <w:rFonts w:ascii="Times New Roman" w:eastAsia="Times New Roman" w:hAnsi="Times New Roman" w:cs="Times New Roman"/>
          <w:bCs/>
          <w:i/>
          <w:strike/>
          <w:color w:val="FF0000"/>
          <w:sz w:val="24"/>
          <w:szCs w:val="20"/>
          <w:lang w:val="de-DE" w:eastAsia="lv-LV"/>
        </w:rPr>
        <w:t xml:space="preserve">euro </w:t>
      </w:r>
      <w:r w:rsidRPr="00492E67">
        <w:rPr>
          <w:rFonts w:ascii="Times New Roman" w:eastAsia="Times New Roman" w:hAnsi="Times New Roman" w:cs="Times New Roman"/>
          <w:bCs/>
          <w:strike/>
          <w:color w:val="FF0000"/>
          <w:sz w:val="24"/>
          <w:szCs w:val="20"/>
          <w:lang w:val="de-DE" w:eastAsia="lv-LV"/>
        </w:rPr>
        <w:t xml:space="preserve">līdz 350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25. Par kāpšanu uz sola vai tirdzniecībai paredzēta galda vai letes sabiedriskā vietā vai gulēšanu uz tiem, vai sēdēšanu uz sola atzveltnes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26. Par malkas, būvmateriālu vai citu lielgabarīta priekšmetu turēšanu uz ielas vai citā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150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27. Par peldēšanu </w:t>
      </w:r>
      <w:r w:rsidRPr="00492E67">
        <w:rPr>
          <w:rFonts w:ascii="Times New Roman" w:eastAsia="Times New Roman" w:hAnsi="Times New Roman" w:cs="Times New Roman"/>
          <w:bCs/>
          <w:color w:val="FF0000"/>
          <w:sz w:val="24"/>
          <w:szCs w:val="20"/>
          <w:lang w:val="de-DE" w:eastAsia="lv-LV"/>
        </w:rPr>
        <w:t xml:space="preserve">publiskā lietošanā esošā </w:t>
      </w:r>
      <w:r w:rsidRPr="00492E67">
        <w:rPr>
          <w:rFonts w:ascii="Times New Roman" w:eastAsia="Times New Roman" w:hAnsi="Times New Roman" w:cs="Times New Roman"/>
          <w:bCs/>
          <w:color w:val="000000" w:themeColor="text1"/>
          <w:sz w:val="24"/>
          <w:szCs w:val="20"/>
          <w:lang w:val="de-DE" w:eastAsia="lv-LV"/>
        </w:rPr>
        <w:t>ūdenstilpnes vietā, kur tas ir aizliegts ar attiecīgu norādi,</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28. Par </w:t>
      </w:r>
      <w:r w:rsidRPr="00492E67">
        <w:rPr>
          <w:rFonts w:ascii="Times New Roman" w:eastAsia="Times New Roman" w:hAnsi="Times New Roman" w:cs="Times New Roman"/>
          <w:bCs/>
          <w:color w:val="FF0000"/>
          <w:sz w:val="24"/>
          <w:szCs w:val="20"/>
          <w:lang w:val="de-DE" w:eastAsia="lv-LV"/>
        </w:rPr>
        <w:t xml:space="preserve">publisko </w:t>
      </w:r>
      <w:r w:rsidRPr="00492E67">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uzliek naudas sodu līdz 350 </w:t>
      </w:r>
      <w:r w:rsidRPr="00492E67">
        <w:rPr>
          <w:rFonts w:ascii="Times New Roman" w:eastAsia="Times New Roman" w:hAnsi="Times New Roman" w:cs="Times New Roman"/>
          <w:bCs/>
          <w:i/>
          <w:color w:val="000000" w:themeColor="text1"/>
          <w:sz w:val="24"/>
          <w:szCs w:val="20"/>
          <w:lang w:val="de-DE" w:eastAsia="lv-LV"/>
        </w:rPr>
        <w:t xml:space="preserve">euro.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29. 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
          <w:bCs/>
          <w:color w:val="000000"/>
          <w:sz w:val="24"/>
          <w:szCs w:val="20"/>
          <w:lang w:val="de-DE" w:eastAsia="lv-LV"/>
        </w:rPr>
        <w:t>III. Noteikumu pārkāpumi sanitārās tīrības jomā un atbildība</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30. Par </w:t>
      </w:r>
      <w:r w:rsidRPr="00492E67">
        <w:rPr>
          <w:rFonts w:ascii="Times New Roman" w:eastAsia="Times New Roman" w:hAnsi="Times New Roman" w:cs="Times New Roman"/>
          <w:bCs/>
          <w:strike/>
          <w:color w:val="FF0000"/>
          <w:sz w:val="24"/>
          <w:szCs w:val="20"/>
          <w:lang w:val="de-DE" w:eastAsia="lv-LV"/>
        </w:rPr>
        <w:t xml:space="preserve">sanitārās tīrības un kārtības neuzturēšanu ēkās vai saimnieciska rakstura būvēs </w:t>
      </w:r>
      <w:r w:rsidRPr="00492E67">
        <w:rPr>
          <w:rFonts w:ascii="Times New Roman" w:eastAsia="Times New Roman" w:hAnsi="Times New Roman" w:cs="Times New Roman"/>
          <w:bCs/>
          <w:color w:val="FF0000"/>
          <w:sz w:val="24"/>
          <w:szCs w:val="20"/>
          <w:lang w:val="de-DE" w:eastAsia="lv-LV"/>
        </w:rPr>
        <w:t>antisanitāru apstākļu radīšanu (sanitāro un ugunsdrošības normu neievērošana, atkritumu uzkrāšana u.tml.) koplietošanā esošās teritorijās, koplietošanas un dzīvojamās telpās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300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juridiskai personai līdz 800 </w:t>
      </w:r>
      <w:r w:rsidRPr="00492E67">
        <w:rPr>
          <w:rFonts w:ascii="Times New Roman" w:eastAsia="Times New Roman" w:hAnsi="Times New Roman" w:cs="Times New Roman"/>
          <w:bCs/>
          <w:i/>
          <w:color w:val="000000" w:themeColor="text1"/>
          <w:sz w:val="24"/>
          <w:szCs w:val="20"/>
          <w:lang w:val="de-DE" w:eastAsia="lv-LV"/>
        </w:rPr>
        <w:t>euro.</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31. Par župības un netiklības perēkļa turēšanu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350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32. Par spļaušanu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izsaka brīdinājumu vai uzliek naudas sodu līdz 20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33. Par fizioloģisko vajadzību kārtošanu sabiedriskā tam neparedzētā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izsaka brīdinājumu vai uzliek naudas sodu līdz 70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34. Par dzīvnieku piebarošanu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35. Par sīko atkritumu izmešanu sabiedriskā tam neparedzētā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strike/>
          <w:color w:val="FF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 xml:space="preserve">- izsaka brīdinājumu vai uzliek naudas sodu līdz 30 </w:t>
      </w:r>
      <w:r w:rsidRPr="00492E67">
        <w:rPr>
          <w:rFonts w:ascii="Times New Roman" w:eastAsia="Times New Roman" w:hAnsi="Times New Roman" w:cs="Times New Roman"/>
          <w:bCs/>
          <w:i/>
          <w:strike/>
          <w:color w:val="FF0000"/>
          <w:sz w:val="24"/>
          <w:szCs w:val="20"/>
          <w:lang w:val="de-DE" w:eastAsia="lv-LV"/>
        </w:rPr>
        <w:t>euro</w:t>
      </w:r>
      <w:r w:rsidRPr="00492E67">
        <w:rPr>
          <w:rFonts w:ascii="Times New Roman" w:eastAsia="Times New Roman" w:hAnsi="Times New Roman" w:cs="Times New Roman"/>
          <w:bCs/>
          <w:strike/>
          <w:color w:val="FF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36. Par kanalizācijas un ūdensvada tīkla, hidroslēguma skapja vai kanalizācijas akas vāka nesaskaņotu atvēršanu </w:t>
      </w:r>
      <w:r w:rsidRPr="00492E67">
        <w:rPr>
          <w:rFonts w:ascii="Times New Roman" w:eastAsia="Times New Roman" w:hAnsi="Times New Roman" w:cs="Times New Roman"/>
          <w:bCs/>
          <w:strike/>
          <w:color w:val="FF0000"/>
          <w:sz w:val="24"/>
          <w:szCs w:val="20"/>
          <w:lang w:val="de-DE" w:eastAsia="lv-LV"/>
        </w:rPr>
        <w:t>vai bojāšanu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uzliek naudas sodu: fiziskai personai līdz 300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juridiskai personai līdz 500 </w:t>
      </w:r>
      <w:r w:rsidRPr="00492E67">
        <w:rPr>
          <w:rFonts w:ascii="Times New Roman" w:eastAsia="Times New Roman" w:hAnsi="Times New Roman" w:cs="Times New Roman"/>
          <w:bCs/>
          <w:i/>
          <w:color w:val="000000" w:themeColor="text1"/>
          <w:sz w:val="24"/>
          <w:szCs w:val="20"/>
          <w:lang w:val="de-DE" w:eastAsia="lv-LV"/>
        </w:rPr>
        <w:t>euro.</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37. Par mazgāšanos, priekšmetu, veļas vai dzīvnieka mazgāšanu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38. Par atrašanos </w:t>
      </w:r>
      <w:r w:rsidRPr="00492E67">
        <w:rPr>
          <w:rFonts w:ascii="Times New Roman" w:eastAsia="Times New Roman" w:hAnsi="Times New Roman" w:cs="Times New Roman"/>
          <w:bCs/>
          <w:color w:val="FF0000"/>
          <w:sz w:val="24"/>
          <w:szCs w:val="20"/>
          <w:lang w:val="de-DE" w:eastAsia="lv-LV"/>
        </w:rPr>
        <w:t xml:space="preserve">publisku </w:t>
      </w:r>
      <w:r w:rsidRPr="00492E67">
        <w:rPr>
          <w:rFonts w:ascii="Times New Roman" w:eastAsia="Times New Roman" w:hAnsi="Times New Roman" w:cs="Times New Roman"/>
          <w:bCs/>
          <w:color w:val="000000" w:themeColor="text1"/>
          <w:sz w:val="24"/>
          <w:szCs w:val="20"/>
          <w:lang w:val="de-DE" w:eastAsia="lv-LV"/>
        </w:rPr>
        <w:t>strūklaku baseinā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20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lastRenderedPageBreak/>
        <w:t>39. Par dzīvnieka peldināšanu publiskā peldvietā vai ūdenstilpnē citas personas klātbūtnē, ja cita persona pret to iebilst,</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30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40. Par mehāniskā transporta līdzekļa mazgāšanu vai profilaktisko apkopi (eļļas vai citu dzinēja šķidrumu maiņa, motora mazgāšana u.tml.) sabiedriskā vietā, kas nav tam īpaši paredzēta, </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150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41. 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left="426" w:right="-2"/>
        <w:contextualSpacing/>
        <w:jc w:val="center"/>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
          <w:bCs/>
          <w:color w:val="000000"/>
          <w:sz w:val="24"/>
          <w:szCs w:val="20"/>
          <w:lang w:val="de-DE" w:eastAsia="lv-LV"/>
        </w:rPr>
        <w:t>IV. Saistošo noteikumu izpildes kontrole</w:t>
      </w:r>
    </w:p>
    <w:p w:rsidR="001432A2" w:rsidRPr="00492E67" w:rsidRDefault="001432A2" w:rsidP="001432A2">
      <w:pPr>
        <w:autoSpaceDE w:val="0"/>
        <w:autoSpaceDN w:val="0"/>
        <w:adjustRightInd w:val="0"/>
        <w:spacing w:after="0" w:line="240" w:lineRule="auto"/>
        <w:ind w:left="426" w:right="-2"/>
        <w:contextualSpacing/>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42. Par Noteikumu neievērošanu administratīvā pārkāpuma protokolu sastāda Tukuma novada pašvaldības policijas amatpersona </w:t>
      </w:r>
      <w:r w:rsidRPr="00492E67">
        <w:rPr>
          <w:rFonts w:ascii="Times New Roman" w:eastAsia="Times New Roman" w:hAnsi="Times New Roman" w:cs="Times New Roman"/>
          <w:bCs/>
          <w:strike/>
          <w:color w:val="FF0000"/>
          <w:sz w:val="24"/>
          <w:szCs w:val="20"/>
          <w:lang w:val="de-DE" w:eastAsia="lv-LV"/>
        </w:rPr>
        <w:t>vai Valsts policijas amatpersona</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43. Administratrīvā pārkāpuma lietu par šo Noteikumu pārkāpumu, pamatojoties uz administratīvā pārkāpuma protokolu, izskata un par piemērojamo administratīvo sodu lemj Tukuma novada domes Administratīvā komisija.   </w:t>
      </w:r>
    </w:p>
    <w:p w:rsidR="001432A2" w:rsidRPr="00492E67" w:rsidRDefault="001432A2" w:rsidP="001432A2">
      <w:pPr>
        <w:autoSpaceDE w:val="0"/>
        <w:autoSpaceDN w:val="0"/>
        <w:adjustRightInd w:val="0"/>
        <w:spacing w:after="0" w:line="240" w:lineRule="auto"/>
        <w:ind w:right="-2"/>
        <w:jc w:val="both"/>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Cs/>
          <w:strike/>
          <w:color w:val="FF0000"/>
          <w:sz w:val="24"/>
          <w:szCs w:val="20"/>
          <w:lang w:val="de-DE" w:eastAsia="lv-LV"/>
        </w:rPr>
        <w:t>44. Noteikumu 33.punktā minēto administratīvo pārkāpumu lietas ir tiesības izskatīt Tukuma novada pašvaldības policijas priekšniekam vai priekšnieka vietniekam</w:t>
      </w:r>
      <w:r w:rsidRPr="00492E67">
        <w:rPr>
          <w:rFonts w:ascii="Times New Roman" w:eastAsia="Times New Roman" w:hAnsi="Times New Roman" w:cs="Times New Roman"/>
          <w:bCs/>
          <w:color w:val="000000"/>
          <w:sz w:val="24"/>
          <w:szCs w:val="20"/>
          <w:lang w:val="de-DE" w:eastAsia="lv-LV"/>
        </w:rPr>
        <w:t xml:space="preserve">. </w:t>
      </w:r>
    </w:p>
    <w:p w:rsidR="001432A2" w:rsidRPr="00492E67" w:rsidRDefault="001432A2" w:rsidP="001432A2">
      <w:pPr>
        <w:autoSpaceDE w:val="0"/>
        <w:autoSpaceDN w:val="0"/>
        <w:adjustRightInd w:val="0"/>
        <w:spacing w:after="0" w:line="240" w:lineRule="auto"/>
        <w:ind w:right="-2"/>
        <w:jc w:val="both"/>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45. Par tādu Noteikumu pārkāpumu, par kuru sankcija nepārsniedz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r w:rsidRPr="00492E67">
        <w:rPr>
          <w:rFonts w:ascii="Times New Roman" w:eastAsia="Times New Roman" w:hAnsi="Times New Roman" w:cs="Times New Roman"/>
          <w:b/>
          <w:sz w:val="24"/>
          <w:szCs w:val="24"/>
          <w:lang w:val="de-DE" w:eastAsia="lv-LV"/>
        </w:rPr>
        <w:t xml:space="preserve">V. Noslēguma jautājums </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1432A2" w:rsidRPr="00492E67" w:rsidRDefault="001432A2" w:rsidP="001432A2">
      <w:pPr>
        <w:spacing w:after="0" w:line="240" w:lineRule="auto"/>
        <w:ind w:right="-2" w:firstLine="720"/>
        <w:jc w:val="both"/>
        <w:rPr>
          <w:rFonts w:ascii="Times New Roman" w:eastAsia="Times New Roman" w:hAnsi="Times New Roman" w:cs="Times New Roman"/>
          <w:sz w:val="24"/>
          <w:szCs w:val="24"/>
          <w:lang w:val="de-DE" w:eastAsia="lv-LV"/>
        </w:rPr>
      </w:pPr>
      <w:r w:rsidRPr="00492E67">
        <w:rPr>
          <w:rFonts w:ascii="Times New Roman" w:eastAsia="Times New Roman" w:hAnsi="Times New Roman" w:cs="Times New Roman"/>
          <w:sz w:val="24"/>
          <w:szCs w:val="24"/>
          <w:lang w:val="de-DE" w:eastAsia="lv-LV"/>
        </w:rPr>
        <w:t xml:space="preserve">46. Ar šo Noteikumu spēkā stāšanās dienu spēku zaudē </w:t>
      </w:r>
      <w:r w:rsidRPr="00492E67">
        <w:rPr>
          <w:rFonts w:ascii="Times New Roman" w:eastAsia="Times New Roman" w:hAnsi="Times New Roman" w:cs="Times New Roman"/>
          <w:bCs/>
          <w:color w:val="000000"/>
          <w:sz w:val="24"/>
          <w:szCs w:val="24"/>
          <w:lang w:val="de-DE" w:eastAsia="lv-LV"/>
        </w:rPr>
        <w:t>Tukuma novada Domes 2010.gada 27.maija saistošie noteikumi Nr.29 „</w:t>
      </w:r>
      <w:r w:rsidRPr="00492E67">
        <w:rPr>
          <w:rFonts w:ascii="Times New Roman" w:eastAsia="Times New Roman" w:hAnsi="Times New Roman" w:cs="Times New Roman"/>
          <w:bCs/>
          <w:sz w:val="24"/>
          <w:szCs w:val="24"/>
          <w:lang w:val="de-DE" w:eastAsia="lv-LV"/>
        </w:rPr>
        <w:t xml:space="preserve"> Par sabiedrisko kārtību un sanitāro tīrību Tukuma novadā</w:t>
      </w:r>
      <w:r w:rsidRPr="00492E67">
        <w:rPr>
          <w:rFonts w:ascii="Times New Roman" w:eastAsia="Times New Roman" w:hAnsi="Times New Roman" w:cs="Times New Roman"/>
          <w:bCs/>
          <w:color w:val="000000"/>
          <w:sz w:val="24"/>
          <w:szCs w:val="24"/>
          <w:lang w:val="de-DE" w:eastAsia="lv-LV"/>
        </w:rPr>
        <w:t>”.</w:t>
      </w:r>
    </w:p>
    <w:p w:rsidR="001432A2" w:rsidRDefault="001432A2" w:rsidP="001432A2">
      <w:pPr>
        <w:suppressAutoHyphens/>
        <w:autoSpaceDN w:val="0"/>
        <w:spacing w:after="0" w:line="240" w:lineRule="auto"/>
        <w:ind w:right="-2" w:firstLine="630"/>
        <w:jc w:val="both"/>
        <w:textAlignment w:val="baseline"/>
        <w:rPr>
          <w:rFonts w:ascii="Times New Roman" w:eastAsia="Times New Roman" w:hAnsi="Times New Roman" w:cs="Times New Roman"/>
          <w:sz w:val="24"/>
          <w:szCs w:val="24"/>
          <w:lang w:val="de-DE" w:eastAsia="lv-LV"/>
        </w:rPr>
      </w:pPr>
    </w:p>
    <w:p w:rsidR="001432A2" w:rsidRPr="00492E67" w:rsidRDefault="001432A2" w:rsidP="001432A2">
      <w:pPr>
        <w:suppressAutoHyphens/>
        <w:autoSpaceDN w:val="0"/>
        <w:spacing w:after="0" w:line="240" w:lineRule="auto"/>
        <w:ind w:right="-2" w:firstLine="630"/>
        <w:jc w:val="both"/>
        <w:textAlignment w:val="baseline"/>
        <w:rPr>
          <w:rFonts w:ascii="Times New Roman" w:eastAsia="Times New Roman" w:hAnsi="Times New Roman" w:cs="Times New Roman"/>
          <w:sz w:val="24"/>
          <w:szCs w:val="24"/>
          <w:lang w:val="de-DE"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 xml:space="preserve">Domes priekšsēdētājs </w:t>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t xml:space="preserve">                                                         Ē.Lukmans </w:t>
      </w: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CD4884" w:rsidRPr="00817C6C" w:rsidRDefault="00CD4884"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p>
    <w:p w:rsidR="001432A2" w:rsidRPr="00817C6C" w:rsidRDefault="001432A2" w:rsidP="001432A2">
      <w:pPr>
        <w:spacing w:after="0" w:line="240" w:lineRule="auto"/>
        <w:jc w:val="both"/>
        <w:rPr>
          <w:rFonts w:ascii="Times New Roman" w:eastAsia="Times New Roman" w:hAnsi="Times New Roman" w:cs="Times New Roman"/>
          <w:bCs/>
          <w:sz w:val="20"/>
          <w:szCs w:val="20"/>
          <w:lang w:val="en-US" w:eastAsia="lv-LV"/>
        </w:rPr>
      </w:pP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r>
      <w:r w:rsidRPr="00492E67">
        <w:rPr>
          <w:rFonts w:ascii="Times New Roman" w:eastAsia="Times New Roman" w:hAnsi="Times New Roman" w:cs="Times New Roman"/>
          <w:sz w:val="20"/>
          <w:szCs w:val="20"/>
          <w:lang w:val="it-IT" w:eastAsia="lv-LV"/>
        </w:rPr>
        <w:tab/>
        <w:t>Pielikums</w:t>
      </w:r>
    </w:p>
    <w:p w:rsidR="001432A2" w:rsidRPr="00817C6C" w:rsidRDefault="001432A2" w:rsidP="001432A2">
      <w:pPr>
        <w:spacing w:after="0" w:line="240" w:lineRule="auto"/>
        <w:jc w:val="both"/>
        <w:rPr>
          <w:rFonts w:ascii="Times New Roman" w:eastAsia="Times New Roman" w:hAnsi="Times New Roman" w:cs="Times New Roman"/>
          <w:bCs/>
          <w:sz w:val="20"/>
          <w:szCs w:val="20"/>
          <w:lang w:val="en-US" w:eastAsia="lv-LV"/>
        </w:rPr>
      </w:pP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r w:rsidRPr="00817C6C">
        <w:rPr>
          <w:rFonts w:ascii="Times New Roman" w:eastAsia="Times New Roman" w:hAnsi="Times New Roman" w:cs="Times New Roman"/>
          <w:bCs/>
          <w:sz w:val="20"/>
          <w:szCs w:val="20"/>
          <w:lang w:val="en-US" w:eastAsia="lv-LV"/>
        </w:rPr>
        <w:tab/>
      </w:r>
      <w:proofErr w:type="gramStart"/>
      <w:r w:rsidRPr="00817C6C">
        <w:rPr>
          <w:rFonts w:ascii="Times New Roman" w:eastAsia="Times New Roman" w:hAnsi="Times New Roman" w:cs="Times New Roman"/>
          <w:bCs/>
          <w:sz w:val="20"/>
          <w:szCs w:val="20"/>
          <w:lang w:val="en-US" w:eastAsia="lv-LV"/>
        </w:rPr>
        <w:t>Tukuma novada Domes 02.07.2015.</w:t>
      </w:r>
      <w:proofErr w:type="gramEnd"/>
    </w:p>
    <w:p w:rsidR="001432A2" w:rsidRPr="00817C6C" w:rsidRDefault="001432A2" w:rsidP="001432A2">
      <w:pPr>
        <w:spacing w:after="0" w:line="240" w:lineRule="auto"/>
        <w:rPr>
          <w:rFonts w:ascii="Times New Roman" w:eastAsia="Times New Roman" w:hAnsi="Times New Roman" w:cs="Times New Roman"/>
          <w:b/>
          <w:bCs/>
          <w:sz w:val="24"/>
          <w:szCs w:val="20"/>
          <w:lang w:eastAsia="lv-LV"/>
        </w:rPr>
      </w:pP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r>
      <w:r w:rsidRPr="00492E67">
        <w:rPr>
          <w:rFonts w:ascii="Times New Roman" w:hAnsi="Times New Roman" w:cs="Times New Roman"/>
          <w:sz w:val="20"/>
          <w:szCs w:val="20"/>
        </w:rPr>
        <w:tab/>
        <w:t>lēmumam (prot.Nr.7, 7.</w:t>
      </w:r>
      <w:r w:rsidRPr="00817C6C">
        <w:rPr>
          <w:rFonts w:ascii="Times New Roman" w:eastAsia="Times New Roman" w:hAnsi="Times New Roman" w:cs="Times New Roman"/>
          <w:sz w:val="20"/>
          <w:szCs w:val="20"/>
          <w:lang w:eastAsia="lv-LV"/>
        </w:rPr>
        <w:t>§.</w:t>
      </w:r>
      <w:r w:rsidRPr="00492E67">
        <w:rPr>
          <w:rFonts w:ascii="Times New Roman" w:hAnsi="Times New Roman" w:cs="Times New Roman"/>
          <w:sz w:val="20"/>
          <w:szCs w:val="20"/>
        </w:rPr>
        <w:t>)</w:t>
      </w:r>
    </w:p>
    <w:p w:rsidR="001432A2" w:rsidRPr="00817C6C" w:rsidRDefault="001432A2" w:rsidP="001432A2">
      <w:pPr>
        <w:spacing w:after="0" w:line="240" w:lineRule="auto"/>
        <w:rPr>
          <w:rFonts w:ascii="Times New Roman" w:eastAsia="Times New Roman" w:hAnsi="Times New Roman" w:cs="Times New Roman"/>
          <w:b/>
          <w:bCs/>
          <w:sz w:val="24"/>
          <w:szCs w:val="20"/>
          <w:lang w:eastAsia="lv-LV"/>
        </w:rPr>
      </w:pPr>
    </w:p>
    <w:p w:rsidR="001432A2" w:rsidRPr="00817C6C" w:rsidRDefault="001432A2" w:rsidP="001432A2">
      <w:pPr>
        <w:spacing w:after="0" w:line="240" w:lineRule="auto"/>
        <w:jc w:val="center"/>
        <w:rPr>
          <w:rFonts w:ascii="Times New Roman" w:eastAsia="Times New Roman" w:hAnsi="Times New Roman" w:cs="Times New Roman"/>
          <w:b/>
          <w:bCs/>
          <w:sz w:val="24"/>
          <w:szCs w:val="20"/>
          <w:lang w:eastAsia="lv-LV"/>
        </w:rPr>
      </w:pPr>
      <w:r w:rsidRPr="00817C6C">
        <w:rPr>
          <w:rFonts w:ascii="Times New Roman" w:eastAsia="Times New Roman" w:hAnsi="Times New Roman" w:cs="Times New Roman"/>
          <w:b/>
          <w:bCs/>
          <w:sz w:val="24"/>
          <w:szCs w:val="20"/>
          <w:lang w:eastAsia="lv-LV"/>
        </w:rPr>
        <w:t xml:space="preserve">Saistošo noteikumu </w:t>
      </w:r>
      <w:r w:rsidRPr="00817C6C">
        <w:rPr>
          <w:rFonts w:ascii="Times New Roman" w:eastAsia="Times New Roman" w:hAnsi="Times New Roman" w:cs="Times New Roman"/>
          <w:b/>
          <w:sz w:val="24"/>
          <w:szCs w:val="20"/>
          <w:lang w:eastAsia="lv-LV"/>
        </w:rPr>
        <w:t xml:space="preserve">„Par </w:t>
      </w:r>
      <w:r w:rsidRPr="00817C6C">
        <w:rPr>
          <w:rFonts w:ascii="Times New Roman" w:eastAsia="Times New Roman" w:hAnsi="Times New Roman" w:cs="Times New Roman"/>
          <w:b/>
          <w:bCs/>
          <w:sz w:val="24"/>
          <w:szCs w:val="20"/>
          <w:lang w:eastAsia="lv-LV"/>
        </w:rPr>
        <w:t xml:space="preserve">Tukuma novada sabiedriskās kārtības noteikumiem“ </w:t>
      </w:r>
    </w:p>
    <w:p w:rsidR="001432A2" w:rsidRPr="00492E67" w:rsidRDefault="001432A2" w:rsidP="001432A2">
      <w:pPr>
        <w:spacing w:after="0" w:line="240" w:lineRule="auto"/>
        <w:jc w:val="center"/>
        <w:rPr>
          <w:rFonts w:ascii="Times New Roman" w:eastAsia="Times New Roman" w:hAnsi="Times New Roman" w:cs="Times New Roman"/>
          <w:b/>
          <w:sz w:val="24"/>
          <w:szCs w:val="20"/>
          <w:lang w:val="de-DE" w:eastAsia="lv-LV"/>
        </w:rPr>
      </w:pPr>
      <w:r w:rsidRPr="00492E67">
        <w:rPr>
          <w:rFonts w:ascii="Times New Roman" w:eastAsia="Times New Roman" w:hAnsi="Times New Roman" w:cs="Times New Roman"/>
          <w:b/>
          <w:bCs/>
          <w:sz w:val="24"/>
          <w:szCs w:val="20"/>
          <w:lang w:val="de-DE" w:eastAsia="lv-LV"/>
        </w:rPr>
        <w:t>paskaidrojuma raksts</w:t>
      </w:r>
    </w:p>
    <w:p w:rsidR="001432A2" w:rsidRPr="00492E67" w:rsidRDefault="001432A2" w:rsidP="001432A2">
      <w:pPr>
        <w:spacing w:after="0" w:line="240" w:lineRule="auto"/>
        <w:ind w:right="5"/>
        <w:jc w:val="center"/>
        <w:rPr>
          <w:rFonts w:ascii="Times New Roman" w:eastAsia="Times New Roman" w:hAnsi="Times New Roman" w:cs="Times New Roman"/>
          <w:b/>
          <w:bCs/>
          <w:sz w:val="24"/>
          <w:szCs w:val="20"/>
          <w:highlight w:val="yellow"/>
          <w:lang w:val="de-DE" w:eastAsia="lv-LV"/>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6124"/>
      </w:tblGrid>
      <w:tr w:rsidR="001432A2" w:rsidRPr="00492E67" w:rsidTr="00C2609B">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center"/>
              <w:rPr>
                <w:rFonts w:ascii="Times New Roman" w:eastAsia="Calibri" w:hAnsi="Times New Roman" w:cs="Times New Roman"/>
                <w:b/>
                <w:sz w:val="24"/>
                <w:szCs w:val="24"/>
                <w:lang w:val="de-DE" w:eastAsia="lv-LV"/>
              </w:rPr>
            </w:pPr>
            <w:r w:rsidRPr="00492E67">
              <w:rPr>
                <w:rFonts w:ascii="Times New Roman" w:eastAsia="Calibri" w:hAnsi="Times New Roman" w:cs="Times New Roman"/>
                <w:b/>
                <w:sz w:val="24"/>
                <w:szCs w:val="24"/>
                <w:lang w:val="de-DE" w:eastAsia="lv-LV"/>
              </w:rPr>
              <w:t>Paskaidrojuma raksta sadaļas</w:t>
            </w: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center"/>
              <w:rPr>
                <w:rFonts w:ascii="Times New Roman" w:eastAsia="Calibri" w:hAnsi="Times New Roman" w:cs="Times New Roman"/>
                <w:b/>
                <w:sz w:val="24"/>
                <w:szCs w:val="24"/>
                <w:lang w:val="de-DE" w:eastAsia="lv-LV"/>
              </w:rPr>
            </w:pPr>
            <w:r w:rsidRPr="00492E67">
              <w:rPr>
                <w:rFonts w:ascii="Times New Roman" w:eastAsia="Calibri" w:hAnsi="Times New Roman" w:cs="Times New Roman"/>
                <w:b/>
                <w:sz w:val="24"/>
                <w:szCs w:val="24"/>
                <w:lang w:val="de-DE" w:eastAsia="lv-LV"/>
              </w:rPr>
              <w:t>Norādāmā informācija</w:t>
            </w:r>
          </w:p>
        </w:tc>
      </w:tr>
      <w:tr w:rsidR="001432A2" w:rsidRPr="00492E67" w:rsidTr="00C2609B">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1. Projekta nepieciešamības pamatojums</w:t>
            </w: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rPr>
                <w:rFonts w:ascii="Times New Roman" w:eastAsia="Calibri" w:hAnsi="Times New Roman" w:cs="Times New Roman"/>
                <w:color w:val="000000" w:themeColor="text1"/>
                <w:sz w:val="24"/>
                <w:szCs w:val="24"/>
                <w:lang w:val="de-DE" w:eastAsia="lv-LV"/>
              </w:rPr>
            </w:pPr>
            <w:r w:rsidRPr="00492E67">
              <w:rPr>
                <w:rFonts w:ascii="Times New Roman" w:eastAsia="Calibri" w:hAnsi="Times New Roman" w:cs="Times New Roman"/>
                <w:sz w:val="24"/>
                <w:szCs w:val="24"/>
                <w:lang w:val="de-DE" w:eastAsia="lv-LV"/>
              </w:rPr>
              <w:t xml:space="preserve">Tiesības izdot saistošos noteikumus, kas regulē sabiedrisko kārtību, paredz likuma „Par pašvaldībām“ 43.panta pirmās daļas 4.punkts un </w:t>
            </w:r>
            <w:r w:rsidRPr="00492E67">
              <w:rPr>
                <w:rFonts w:ascii="Times New Roman" w:eastAsia="Times New Roman" w:hAnsi="Times New Roman" w:cs="Times New Roman"/>
                <w:color w:val="000000" w:themeColor="text1"/>
                <w:sz w:val="24"/>
                <w:szCs w:val="24"/>
                <w:lang w:val="de-DE" w:eastAsia="lv-LV"/>
              </w:rPr>
              <w:t>Latvijas Administratīvo pārkāpumu kodeksa 5.pants.</w:t>
            </w:r>
          </w:p>
          <w:p w:rsidR="001432A2" w:rsidRPr="00492E67" w:rsidRDefault="001432A2" w:rsidP="00C2609B">
            <w:pPr>
              <w:spacing w:after="0" w:line="240" w:lineRule="auto"/>
              <w:rPr>
                <w:rFonts w:ascii="Arial" w:eastAsia="Times New Roman" w:hAnsi="Arial" w:cs="Arial"/>
                <w:color w:val="000000" w:themeColor="text1"/>
                <w:sz w:val="24"/>
                <w:szCs w:val="24"/>
                <w:lang w:val="de-DE" w:eastAsia="lv-LV"/>
              </w:rPr>
            </w:pPr>
            <w:r w:rsidRPr="00492E67">
              <w:rPr>
                <w:rFonts w:ascii="Times New Roman" w:eastAsia="Times New Roman" w:hAnsi="Times New Roman" w:cs="Times New Roman"/>
                <w:color w:val="000000" w:themeColor="text1"/>
                <w:sz w:val="24"/>
                <w:szCs w:val="24"/>
                <w:lang w:val="de-DE" w:eastAsia="lv-LV"/>
              </w:rPr>
              <w:t xml:space="preserve">Tukuma novada domes 2010.gada 27.maija saistošie noteikumi Nr.29 "Par sabiedrisko kārtību un sanitāro tīrību Tukuma novadā" ir zaudējuši aktualitāti un kļuvuši neatbilstoši pašreizējai situācijai, tādēļ izdodami jauni saistošie noteikumi. Latvijas Administratīvo pārkāpumu kodeksā (LAPK) ir veikti vairāki grozījumi un daži saistošajos noteikumos Nr.29 minētie pārkāpumi dublējas ar LAPK. Tāpat LAPK 39.pants nosaka, ka par zaudējumu piedziņu lemj tiesa, līdz ar to, tā vairs nav ne pašvaldību administratīvo komisiju, ne pašvaldības policijas vai valsts policijas amatpersonu kompetence.  </w:t>
            </w:r>
            <w:r w:rsidRPr="00492E67">
              <w:rPr>
                <w:rFonts w:ascii="Arial" w:eastAsia="Times New Roman" w:hAnsi="Arial" w:cs="Arial"/>
                <w:color w:val="000000" w:themeColor="text1"/>
                <w:sz w:val="24"/>
                <w:szCs w:val="24"/>
                <w:lang w:val="de-DE" w:eastAsia="lv-LV"/>
              </w:rPr>
              <w:t xml:space="preserve"> </w:t>
            </w:r>
          </w:p>
          <w:p w:rsidR="001432A2" w:rsidRPr="00492E67" w:rsidRDefault="001432A2" w:rsidP="00C2609B">
            <w:pPr>
              <w:spacing w:after="0" w:line="240" w:lineRule="auto"/>
              <w:rPr>
                <w:rFonts w:ascii="Times New Roman" w:eastAsia="Times New Roman" w:hAnsi="Times New Roman" w:cs="Times New Roman"/>
                <w:sz w:val="24"/>
                <w:szCs w:val="24"/>
                <w:lang w:val="de-DE" w:eastAsia="lv-LV"/>
              </w:rPr>
            </w:pPr>
            <w:r w:rsidRPr="00492E67">
              <w:rPr>
                <w:rFonts w:ascii="Times New Roman" w:eastAsia="Times New Roman" w:hAnsi="Times New Roman" w:cs="Times New Roman"/>
                <w:color w:val="000000" w:themeColor="text1"/>
                <w:sz w:val="24"/>
                <w:szCs w:val="24"/>
                <w:lang w:val="de-DE" w:eastAsia="lv-LV"/>
              </w:rPr>
              <w:t xml:space="preserve">Tukuma novada domes 2010.gada 27.maija saistošajos noteikumos Nr.29 "Par sabiedrisko kārtību un sanitāro tīrību Tukuma novadā" soda sankcijas, pārvēršot </w:t>
            </w:r>
            <w:r w:rsidRPr="00492E67">
              <w:rPr>
                <w:rFonts w:ascii="Times New Roman" w:eastAsia="Times New Roman" w:hAnsi="Times New Roman" w:cs="Times New Roman"/>
                <w:i/>
                <w:color w:val="000000" w:themeColor="text1"/>
                <w:sz w:val="24"/>
                <w:szCs w:val="24"/>
                <w:lang w:val="de-DE" w:eastAsia="lv-LV"/>
              </w:rPr>
              <w:t>euro</w:t>
            </w:r>
            <w:r w:rsidRPr="00492E67">
              <w:rPr>
                <w:rFonts w:ascii="Times New Roman" w:eastAsia="Times New Roman" w:hAnsi="Times New Roman" w:cs="Times New Roman"/>
                <w:color w:val="000000" w:themeColor="text1"/>
                <w:sz w:val="24"/>
                <w:szCs w:val="24"/>
                <w:lang w:val="de-DE" w:eastAsia="lv-LV"/>
              </w:rPr>
              <w:t xml:space="preserve"> valūtā, bija nenoapaļotas, ar centiem. Ērtības un vieglākas uztveramības labad no jauna izstrādātajos saistošajos noteikumos soda sankcijas izteiktas noapaļotās summās.</w:t>
            </w:r>
          </w:p>
        </w:tc>
      </w:tr>
      <w:tr w:rsidR="001432A2" w:rsidRPr="00492E67" w:rsidTr="00C2609B">
        <w:trPr>
          <w:jc w:val="center"/>
        </w:trPr>
        <w:tc>
          <w:tcPr>
            <w:tcW w:w="4325" w:type="dxa"/>
            <w:tcBorders>
              <w:top w:val="single" w:sz="4" w:space="0" w:color="000000"/>
              <w:left w:val="single" w:sz="4" w:space="0" w:color="000000"/>
              <w:bottom w:val="single" w:sz="4" w:space="0" w:color="000000"/>
              <w:right w:val="single" w:sz="4" w:space="0" w:color="000000"/>
            </w:tcBorders>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2. Īss projekta satura izklāsts</w:t>
            </w:r>
          </w:p>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Saistošo noteikumu mērķis ir nodrošināt sabiedrisko kārtību un drošību Tukuma novada administratīvajā teritorijā.</w:t>
            </w:r>
          </w:p>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Saistošie noteikumi nosaka administratīvo atbildību par pārkāpumiem, kas izdarīti Tukuma novada administratīvajā teritorijā un par kuriem atbildība nav paredzēta citos normatīvajos aktos.</w:t>
            </w:r>
          </w:p>
        </w:tc>
      </w:tr>
      <w:tr w:rsidR="001432A2" w:rsidRPr="00492E67" w:rsidTr="00C2609B">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817C6C" w:rsidRDefault="001432A2" w:rsidP="00C2609B">
            <w:pPr>
              <w:spacing w:after="0" w:line="240" w:lineRule="auto"/>
              <w:jc w:val="both"/>
              <w:rPr>
                <w:rFonts w:ascii="Times New Roman" w:eastAsia="Calibri" w:hAnsi="Times New Roman" w:cs="Times New Roman"/>
                <w:sz w:val="24"/>
                <w:szCs w:val="24"/>
                <w:lang w:eastAsia="lv-LV"/>
              </w:rPr>
            </w:pPr>
            <w:r w:rsidRPr="00817C6C">
              <w:rPr>
                <w:rFonts w:ascii="Times New Roman" w:eastAsia="Calibri" w:hAnsi="Times New Roman" w:cs="Times New Roman"/>
                <w:sz w:val="24"/>
                <w:szCs w:val="24"/>
                <w:lang w:eastAsia="lv-LV"/>
              </w:rPr>
              <w:t>3. Informācija par plānotā projekta ietekmi uz pašvaldības budžetu</w:t>
            </w:r>
          </w:p>
          <w:p w:rsidR="001432A2" w:rsidRPr="00817C6C" w:rsidRDefault="001432A2" w:rsidP="00C2609B">
            <w:pPr>
              <w:spacing w:after="0" w:line="240" w:lineRule="auto"/>
              <w:jc w:val="both"/>
              <w:rPr>
                <w:rFonts w:ascii="Times New Roman" w:eastAsia="Calibri" w:hAnsi="Times New Roman" w:cs="Times New Roman"/>
                <w:sz w:val="24"/>
                <w:szCs w:val="24"/>
                <w:lang w:eastAsia="lv-LV"/>
              </w:rPr>
            </w:pP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817C6C" w:rsidRDefault="001432A2" w:rsidP="00C2609B">
            <w:pPr>
              <w:spacing w:after="0" w:line="240" w:lineRule="auto"/>
              <w:jc w:val="both"/>
              <w:rPr>
                <w:rFonts w:ascii="Times New Roman" w:eastAsia="Calibri" w:hAnsi="Times New Roman" w:cs="Times New Roman"/>
                <w:sz w:val="24"/>
                <w:szCs w:val="24"/>
                <w:lang w:eastAsia="lv-LV"/>
              </w:rPr>
            </w:pPr>
            <w:r w:rsidRPr="00817C6C">
              <w:rPr>
                <w:rFonts w:ascii="Times New Roman" w:eastAsia="Calibri" w:hAnsi="Times New Roman" w:cs="Times New Roman"/>
                <w:sz w:val="24"/>
                <w:szCs w:val="24"/>
                <w:lang w:eastAsia="lv-LV"/>
              </w:rPr>
              <w:t xml:space="preserve">Finansiāla ietekme uz pašvaldības </w:t>
            </w:r>
          </w:p>
          <w:p w:rsidR="001432A2" w:rsidRPr="00817C6C" w:rsidRDefault="001432A2" w:rsidP="00C2609B">
            <w:pPr>
              <w:spacing w:after="0" w:line="240" w:lineRule="auto"/>
              <w:jc w:val="both"/>
              <w:rPr>
                <w:rFonts w:ascii="Times New Roman" w:eastAsia="Calibri" w:hAnsi="Times New Roman" w:cs="Times New Roman"/>
                <w:sz w:val="24"/>
                <w:szCs w:val="24"/>
                <w:lang w:eastAsia="lv-LV"/>
              </w:rPr>
            </w:pPr>
            <w:r w:rsidRPr="00817C6C">
              <w:rPr>
                <w:rFonts w:ascii="Times New Roman" w:eastAsia="Calibri" w:hAnsi="Times New Roman" w:cs="Times New Roman"/>
                <w:sz w:val="24"/>
                <w:szCs w:val="24"/>
                <w:lang w:eastAsia="lv-LV"/>
              </w:rPr>
              <w:t>budžetu netiek prognozēta.</w:t>
            </w:r>
          </w:p>
          <w:p w:rsidR="001432A2" w:rsidRPr="00817C6C" w:rsidRDefault="001432A2" w:rsidP="00C2609B">
            <w:pPr>
              <w:spacing w:after="0" w:line="240" w:lineRule="auto"/>
              <w:jc w:val="both"/>
              <w:rPr>
                <w:rFonts w:ascii="Times New Roman" w:eastAsia="Calibri" w:hAnsi="Times New Roman" w:cs="Times New Roman"/>
                <w:sz w:val="24"/>
                <w:szCs w:val="24"/>
                <w:lang w:eastAsia="lv-LV"/>
              </w:rPr>
            </w:pPr>
            <w:r w:rsidRPr="00817C6C">
              <w:rPr>
                <w:rFonts w:ascii="Times New Roman" w:eastAsia="Calibri" w:hAnsi="Times New Roman" w:cs="Times New Roman"/>
                <w:sz w:val="24"/>
                <w:szCs w:val="24"/>
                <w:lang w:eastAsia="lv-LV"/>
              </w:rPr>
              <w:t xml:space="preserve">Saistošo noteikumu izpildei jaunas amata vietas vai jaunu institūciju izveidošana pašvaldībā nav nepieciešama. </w:t>
            </w:r>
          </w:p>
        </w:tc>
      </w:tr>
      <w:tr w:rsidR="001432A2" w:rsidRPr="00492E67" w:rsidTr="00C2609B">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817C6C" w:rsidRDefault="001432A2" w:rsidP="00C2609B">
            <w:pPr>
              <w:spacing w:after="0" w:line="240" w:lineRule="auto"/>
              <w:jc w:val="both"/>
              <w:rPr>
                <w:rFonts w:ascii="Times New Roman" w:eastAsia="Calibri" w:hAnsi="Times New Roman" w:cs="Times New Roman"/>
                <w:color w:val="000000" w:themeColor="text1"/>
                <w:sz w:val="24"/>
                <w:szCs w:val="24"/>
                <w:lang w:eastAsia="lv-LV"/>
              </w:rPr>
            </w:pPr>
            <w:r w:rsidRPr="00817C6C">
              <w:rPr>
                <w:rFonts w:ascii="Times New Roman" w:eastAsia="Calibri" w:hAnsi="Times New Roman" w:cs="Times New Roman"/>
                <w:color w:val="000000" w:themeColor="text1"/>
                <w:sz w:val="24"/>
                <w:szCs w:val="24"/>
                <w:lang w:eastAsia="lv-LV"/>
              </w:rPr>
              <w:t>4. Informācija par plānotā projekta ietekmi uz uzņēmējdarbības vidi pašvaldības teritorijā</w:t>
            </w: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both"/>
              <w:rPr>
                <w:rFonts w:ascii="Times New Roman" w:eastAsia="Times New Roman" w:hAnsi="Times New Roman" w:cs="Times New Roman"/>
                <w:color w:val="000000" w:themeColor="text1"/>
                <w:sz w:val="24"/>
                <w:szCs w:val="24"/>
                <w:lang w:val="de-DE" w:eastAsia="lv-LV"/>
              </w:rPr>
            </w:pPr>
            <w:r w:rsidRPr="00492E67">
              <w:rPr>
                <w:rFonts w:ascii="Times New Roman" w:eastAsia="Times New Roman" w:hAnsi="Times New Roman" w:cs="Times New Roman"/>
                <w:color w:val="000000" w:themeColor="text1"/>
                <w:sz w:val="24"/>
                <w:szCs w:val="24"/>
                <w:lang w:val="de-DE" w:eastAsia="lv-LV"/>
              </w:rPr>
              <w:t>Uzņēmējdarbības vidi neietekmē.</w:t>
            </w:r>
          </w:p>
          <w:p w:rsidR="001432A2" w:rsidRPr="00492E67" w:rsidRDefault="001432A2" w:rsidP="00C2609B">
            <w:pPr>
              <w:spacing w:after="0" w:line="240" w:lineRule="auto"/>
              <w:jc w:val="both"/>
              <w:rPr>
                <w:rFonts w:ascii="Times New Roman" w:eastAsia="Calibri" w:hAnsi="Times New Roman" w:cs="Times New Roman"/>
                <w:color w:val="FF0000"/>
                <w:sz w:val="24"/>
                <w:szCs w:val="24"/>
                <w:lang w:val="de-DE" w:eastAsia="lv-LV"/>
              </w:rPr>
            </w:pPr>
          </w:p>
        </w:tc>
      </w:tr>
      <w:tr w:rsidR="001432A2" w:rsidRPr="00492E67" w:rsidTr="00C2609B">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5. Informācija par administratīvajām procedūrām</w:t>
            </w:r>
          </w:p>
        </w:tc>
        <w:tc>
          <w:tcPr>
            <w:tcW w:w="6124" w:type="dxa"/>
            <w:tcBorders>
              <w:top w:val="single" w:sz="4" w:space="0" w:color="000000"/>
              <w:left w:val="single" w:sz="4" w:space="0" w:color="000000"/>
              <w:bottom w:val="single" w:sz="4" w:space="0" w:color="000000"/>
              <w:right w:val="single" w:sz="4" w:space="0" w:color="000000"/>
            </w:tcBorders>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 xml:space="preserve"> Saistošo noteikumu piemērošanas jautājumos personas var vērsties Tukuma novada pašvaldības policijā.  </w:t>
            </w:r>
          </w:p>
        </w:tc>
      </w:tr>
      <w:tr w:rsidR="001432A2" w:rsidRPr="00492E67" w:rsidTr="00C2609B">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jc w:val="both"/>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6. Informācija par konsultācijām ar privātpersonām</w:t>
            </w:r>
          </w:p>
        </w:tc>
        <w:tc>
          <w:tcPr>
            <w:tcW w:w="6124" w:type="dxa"/>
            <w:tcBorders>
              <w:top w:val="single" w:sz="4" w:space="0" w:color="000000"/>
              <w:left w:val="single" w:sz="4" w:space="0" w:color="000000"/>
              <w:bottom w:val="single" w:sz="4" w:space="0" w:color="000000"/>
              <w:right w:val="single" w:sz="4" w:space="0" w:color="000000"/>
            </w:tcBorders>
            <w:hideMark/>
          </w:tcPr>
          <w:p w:rsidR="001432A2" w:rsidRPr="00492E67" w:rsidRDefault="001432A2" w:rsidP="00C2609B">
            <w:pPr>
              <w:spacing w:after="0" w:line="240" w:lineRule="auto"/>
              <w:rPr>
                <w:rFonts w:ascii="Times New Roman" w:eastAsia="Calibri" w:hAnsi="Times New Roman" w:cs="Times New Roman"/>
                <w:sz w:val="24"/>
                <w:szCs w:val="24"/>
                <w:lang w:val="de-DE" w:eastAsia="lv-LV"/>
              </w:rPr>
            </w:pPr>
            <w:r w:rsidRPr="00492E67">
              <w:rPr>
                <w:rFonts w:ascii="Times New Roman" w:eastAsia="Calibri" w:hAnsi="Times New Roman" w:cs="Times New Roman"/>
                <w:sz w:val="24"/>
                <w:szCs w:val="24"/>
                <w:lang w:val="de-DE" w:eastAsia="lv-LV"/>
              </w:rPr>
              <w:t>Nav notikušas.</w:t>
            </w:r>
          </w:p>
        </w:tc>
      </w:tr>
    </w:tbl>
    <w:p w:rsidR="001432A2" w:rsidRPr="00492E67" w:rsidRDefault="001432A2" w:rsidP="001432A2">
      <w:pPr>
        <w:spacing w:after="0" w:line="240" w:lineRule="auto"/>
        <w:jc w:val="center"/>
        <w:rPr>
          <w:rFonts w:ascii="Times New Roman" w:eastAsia="Times New Roman" w:hAnsi="Times New Roman" w:cs="Times New Roman"/>
          <w:lang w:val="it-IT" w:eastAsia="lv-LV"/>
        </w:rPr>
      </w:pPr>
    </w:p>
    <w:p w:rsidR="001432A2" w:rsidRPr="00492E67" w:rsidRDefault="001432A2" w:rsidP="001432A2">
      <w:pPr>
        <w:spacing w:after="0" w:line="240" w:lineRule="auto"/>
        <w:jc w:val="center"/>
        <w:rPr>
          <w:rFonts w:ascii="Times New Roman" w:eastAsia="Times New Roman" w:hAnsi="Times New Roman" w:cs="Times New Roman"/>
          <w:sz w:val="24"/>
          <w:szCs w:val="20"/>
          <w:lang w:val="it-IT" w:eastAsia="lv-LV"/>
        </w:rPr>
      </w:pPr>
    </w:p>
    <w:p w:rsidR="001432A2" w:rsidRPr="00492E67" w:rsidRDefault="001432A2" w:rsidP="001432A2">
      <w:pPr>
        <w:rPr>
          <w:rFonts w:ascii="Times New Roman" w:eastAsia="Times New Roman" w:hAnsi="Times New Roman" w:cs="Times New Roman"/>
          <w:b/>
          <w:color w:val="FF0000"/>
          <w:sz w:val="24"/>
          <w:szCs w:val="20"/>
          <w:u w:val="single"/>
          <w:lang w:val="it-IT" w:eastAsia="lv-LV"/>
        </w:rPr>
      </w:pPr>
      <w:r w:rsidRPr="00492E67">
        <w:rPr>
          <w:rFonts w:ascii="Times New Roman" w:eastAsia="Times New Roman" w:hAnsi="Times New Roman" w:cs="Times New Roman"/>
          <w:b/>
          <w:color w:val="FF0000"/>
          <w:sz w:val="24"/>
          <w:szCs w:val="20"/>
          <w:u w:val="single"/>
          <w:lang w:val="it-IT" w:eastAsia="lv-LV"/>
        </w:rPr>
        <w:br w:type="page"/>
      </w:r>
      <w:r w:rsidRPr="00492E67">
        <w:rPr>
          <w:rFonts w:ascii="Times New Roman" w:eastAsia="Times New Roman" w:hAnsi="Times New Roman" w:cs="Times New Roman"/>
          <w:b/>
          <w:color w:val="FF0000"/>
          <w:sz w:val="24"/>
          <w:szCs w:val="20"/>
          <w:u w:val="single"/>
          <w:lang w:val="it-IT" w:eastAsia="lv-LV"/>
        </w:rPr>
        <w:lastRenderedPageBreak/>
        <w:t>JAUNĀ REDAKCIJA PĒC PRECIZĒJUMIEM</w:t>
      </w:r>
    </w:p>
    <w:p w:rsidR="001432A2" w:rsidRPr="00492E67" w:rsidRDefault="001432A2" w:rsidP="001432A2">
      <w:pPr>
        <w:spacing w:after="0" w:line="240" w:lineRule="auto"/>
        <w:ind w:right="-2"/>
        <w:jc w:val="center"/>
        <w:rPr>
          <w:rFonts w:ascii="Times New Roman" w:eastAsia="Times New Roman" w:hAnsi="Times New Roman" w:cs="Times New Roman"/>
          <w:color w:val="1F497D" w:themeColor="text2"/>
          <w:sz w:val="24"/>
          <w:szCs w:val="20"/>
          <w:lang w:val="it-IT" w:eastAsia="lv-LV"/>
        </w:rPr>
      </w:pPr>
    </w:p>
    <w:p w:rsidR="001432A2" w:rsidRPr="00492E67" w:rsidRDefault="001432A2" w:rsidP="001432A2">
      <w:pPr>
        <w:spacing w:after="0" w:line="240" w:lineRule="auto"/>
        <w:ind w:right="-2"/>
        <w:jc w:val="center"/>
        <w:rPr>
          <w:rFonts w:ascii="Times New Roman" w:eastAsia="Times New Roman" w:hAnsi="Times New Roman" w:cs="Times New Roman"/>
          <w:color w:val="1F497D" w:themeColor="text2"/>
          <w:sz w:val="24"/>
          <w:szCs w:val="20"/>
          <w:lang w:val="it-IT" w:eastAsia="lv-LV"/>
        </w:rPr>
      </w:pPr>
    </w:p>
    <w:p w:rsidR="001432A2" w:rsidRPr="00492E67" w:rsidRDefault="001432A2" w:rsidP="001432A2">
      <w:pPr>
        <w:spacing w:after="0" w:line="240" w:lineRule="auto"/>
        <w:ind w:right="-2"/>
        <w:jc w:val="center"/>
        <w:rPr>
          <w:rFonts w:ascii="Times New Roman" w:eastAsia="Times New Roman" w:hAnsi="Times New Roman" w:cs="Times New Roman"/>
          <w:sz w:val="24"/>
          <w:szCs w:val="20"/>
          <w:lang w:val="it-IT" w:eastAsia="lv-LV"/>
        </w:rPr>
      </w:pPr>
      <w:r w:rsidRPr="00492E6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4864" behindDoc="0" locked="0" layoutInCell="1" allowOverlap="1" wp14:anchorId="701B3446" wp14:editId="5EB149A7">
                <wp:simplePos x="0" y="0"/>
                <wp:positionH relativeFrom="column">
                  <wp:posOffset>-175260</wp:posOffset>
                </wp:positionH>
                <wp:positionV relativeFrom="paragraph">
                  <wp:posOffset>0</wp:posOffset>
                </wp:positionV>
                <wp:extent cx="920115" cy="975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C" w:rsidRDefault="00817C6C" w:rsidP="001432A2">
                            <w:r>
                              <w:rPr>
                                <w:noProof/>
                                <w:sz w:val="20"/>
                                <w:szCs w:val="20"/>
                                <w:lang w:eastAsia="lv-LV"/>
                              </w:rPr>
                              <w:drawing>
                                <wp:inline distT="0" distB="0" distL="0" distR="0" wp14:anchorId="0F05741E" wp14:editId="5F445E8A">
                                  <wp:extent cx="723900" cy="838200"/>
                                  <wp:effectExtent l="0" t="0" r="0" b="0"/>
                                  <wp:docPr id="55" name="Picture 5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8pt;margin-top:0;width:72.45pt;height:7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" filled="f" stroked="f">
                <v:textbox inset=",1mm,,1mm">
                  <w:txbxContent>
                    <w:p w:rsidR="00817C6C" w:rsidRDefault="00817C6C" w:rsidP="001432A2">
                      <w:r>
                        <w:rPr>
                          <w:noProof/>
                          <w:sz w:val="20"/>
                          <w:szCs w:val="20"/>
                          <w:lang w:eastAsia="lv-LV"/>
                        </w:rPr>
                        <w:drawing>
                          <wp:inline distT="0" distB="0" distL="0" distR="0" wp14:anchorId="0F05741E" wp14:editId="5F445E8A">
                            <wp:extent cx="723900" cy="838200"/>
                            <wp:effectExtent l="0" t="0" r="0" b="0"/>
                            <wp:docPr id="55" name="Picture 5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492E67">
        <w:rPr>
          <w:rFonts w:ascii="Times New Roman" w:eastAsia="Times New Roman" w:hAnsi="Times New Roman" w:cs="Times New Roman"/>
          <w:sz w:val="24"/>
          <w:szCs w:val="20"/>
          <w:lang w:val="it-IT" w:eastAsia="lv-LV"/>
        </w:rPr>
        <w:t>LATVIJAS REPUBLIKA</w:t>
      </w:r>
    </w:p>
    <w:p w:rsidR="001432A2" w:rsidRPr="00492E67" w:rsidRDefault="001432A2" w:rsidP="001432A2">
      <w:pPr>
        <w:spacing w:after="0" w:line="240" w:lineRule="auto"/>
        <w:ind w:right="-2"/>
        <w:jc w:val="center"/>
        <w:rPr>
          <w:rFonts w:ascii="Times New Roman" w:eastAsia="Times New Roman" w:hAnsi="Times New Roman" w:cs="Times New Roman"/>
          <w:b/>
          <w:sz w:val="48"/>
          <w:szCs w:val="48"/>
          <w:lang w:val="it-IT" w:eastAsia="lv-LV"/>
        </w:rPr>
      </w:pPr>
      <w:r w:rsidRPr="00492E67">
        <w:rPr>
          <w:rFonts w:ascii="Times New Roman" w:eastAsia="Times New Roman" w:hAnsi="Times New Roman" w:cs="Times New Roman"/>
          <w:b/>
          <w:sz w:val="48"/>
          <w:szCs w:val="48"/>
          <w:lang w:val="it-IT" w:eastAsia="lv-LV"/>
        </w:rPr>
        <w:t>TUKUMA  NOVADA  DOME</w:t>
      </w:r>
    </w:p>
    <w:p w:rsidR="001432A2" w:rsidRPr="00492E67" w:rsidRDefault="001432A2" w:rsidP="001432A2">
      <w:pPr>
        <w:spacing w:after="0" w:line="240" w:lineRule="auto"/>
        <w:ind w:right="-2"/>
        <w:jc w:val="center"/>
        <w:rPr>
          <w:rFonts w:ascii="Times New Roman" w:eastAsia="Times New Roman" w:hAnsi="Times New Roman" w:cs="Times New Roman"/>
          <w:szCs w:val="20"/>
          <w:lang w:val="it-IT" w:eastAsia="lv-LV"/>
        </w:rPr>
      </w:pPr>
      <w:r w:rsidRPr="00492E67">
        <w:rPr>
          <w:rFonts w:ascii="Times New Roman" w:eastAsia="Times New Roman" w:hAnsi="Times New Roman" w:cs="Times New Roman"/>
          <w:sz w:val="24"/>
          <w:szCs w:val="20"/>
          <w:lang w:val="it-IT" w:eastAsia="lv-LV"/>
        </w:rPr>
        <w:t>Reģistrācijas  Nr.90000050975</w:t>
      </w:r>
    </w:p>
    <w:p w:rsidR="001432A2" w:rsidRPr="00492E67" w:rsidRDefault="001432A2" w:rsidP="001432A2">
      <w:pPr>
        <w:spacing w:after="0" w:line="240" w:lineRule="auto"/>
        <w:ind w:right="-2"/>
        <w:jc w:val="center"/>
        <w:rPr>
          <w:rFonts w:ascii="Times New Roman" w:eastAsia="Times New Roman" w:hAnsi="Times New Roman" w:cs="Times New Roman"/>
          <w:color w:val="1C1C1C"/>
          <w:sz w:val="24"/>
          <w:szCs w:val="20"/>
          <w:lang w:val="it-IT" w:eastAsia="lv-LV"/>
        </w:rPr>
      </w:pPr>
      <w:r w:rsidRPr="00492E67">
        <w:rPr>
          <w:rFonts w:ascii="Times New Roman" w:eastAsia="Times New Roman" w:hAnsi="Times New Roman" w:cs="Times New Roman"/>
          <w:color w:val="1C1C1C"/>
          <w:sz w:val="24"/>
          <w:szCs w:val="20"/>
          <w:lang w:val="it-IT" w:eastAsia="lv-LV"/>
        </w:rPr>
        <w:t xml:space="preserve">Talsu ielā 4, Tukumā, Tukuma novadā, LV-3101, </w:t>
      </w:r>
    </w:p>
    <w:p w:rsidR="001432A2" w:rsidRPr="00492E67" w:rsidRDefault="001432A2" w:rsidP="001432A2">
      <w:pPr>
        <w:spacing w:after="0" w:line="240" w:lineRule="auto"/>
        <w:ind w:right="-2"/>
        <w:jc w:val="center"/>
        <w:rPr>
          <w:rFonts w:ascii="Times New Roman" w:eastAsia="Times New Roman" w:hAnsi="Times New Roman" w:cs="Times New Roman"/>
          <w:color w:val="1C1C1C"/>
          <w:sz w:val="24"/>
          <w:szCs w:val="20"/>
          <w:lang w:val="it-IT" w:eastAsia="lv-LV"/>
        </w:rPr>
      </w:pPr>
      <w:r w:rsidRPr="00492E67">
        <w:rPr>
          <w:rFonts w:ascii="Times New Roman" w:eastAsia="Times New Roman" w:hAnsi="Times New Roman" w:cs="Times New Roman"/>
          <w:color w:val="1C1C1C"/>
          <w:sz w:val="24"/>
          <w:szCs w:val="20"/>
          <w:lang w:val="it-IT" w:eastAsia="lv-LV"/>
        </w:rPr>
        <w:t>tālrunis 63122707, fakss 63107243, mobilais tālrunis 26603299, 29288876</w:t>
      </w:r>
    </w:p>
    <w:p w:rsidR="001432A2" w:rsidRPr="00492E67" w:rsidRDefault="00817C6C" w:rsidP="001432A2">
      <w:pPr>
        <w:spacing w:after="0" w:line="240" w:lineRule="auto"/>
        <w:ind w:right="-2"/>
        <w:jc w:val="center"/>
        <w:rPr>
          <w:rFonts w:ascii="Times New Roman" w:eastAsia="Times New Roman" w:hAnsi="Times New Roman" w:cs="Times New Roman"/>
          <w:color w:val="1C1C1C"/>
          <w:sz w:val="24"/>
          <w:szCs w:val="20"/>
          <w:lang w:val="it-IT" w:eastAsia="lv-LV"/>
        </w:rPr>
      </w:pPr>
      <w:hyperlink r:id="rId15" w:history="1">
        <w:r w:rsidR="001432A2" w:rsidRPr="00492E67">
          <w:rPr>
            <w:rFonts w:ascii="Times New Roman" w:eastAsia="Times New Roman" w:hAnsi="Times New Roman" w:cs="Times New Roman"/>
            <w:color w:val="1C1C1C"/>
            <w:sz w:val="24"/>
            <w:szCs w:val="20"/>
            <w:u w:val="single"/>
            <w:lang w:val="fr-FR" w:eastAsia="lv-LV"/>
          </w:rPr>
          <w:t>www.tukums.lv</w:t>
        </w:r>
      </w:hyperlink>
      <w:r w:rsidR="001432A2" w:rsidRPr="00817C6C">
        <w:rPr>
          <w:rFonts w:ascii="Times New Roman" w:eastAsia="Times New Roman" w:hAnsi="Times New Roman" w:cs="Times New Roman"/>
          <w:color w:val="1C1C1C"/>
          <w:sz w:val="24"/>
          <w:szCs w:val="20"/>
          <w:u w:val="single"/>
          <w:lang w:val="en-US" w:eastAsia="lv-LV"/>
        </w:rPr>
        <w:t xml:space="preserve"> </w:t>
      </w:r>
      <w:r w:rsidR="001432A2" w:rsidRPr="00817C6C">
        <w:rPr>
          <w:rFonts w:ascii="Times New Roman" w:eastAsia="Times New Roman" w:hAnsi="Times New Roman" w:cs="Times New Roman"/>
          <w:color w:val="1C1C1C"/>
          <w:sz w:val="24"/>
          <w:szCs w:val="20"/>
          <w:lang w:val="en-US" w:eastAsia="lv-LV"/>
        </w:rPr>
        <w:t xml:space="preserve">     </w:t>
      </w:r>
      <w:r w:rsidR="001432A2" w:rsidRPr="00492E67">
        <w:rPr>
          <w:rFonts w:ascii="Times New Roman" w:eastAsia="Times New Roman" w:hAnsi="Times New Roman" w:cs="Times New Roman"/>
          <w:color w:val="1C1C1C"/>
          <w:sz w:val="24"/>
          <w:szCs w:val="20"/>
          <w:lang w:val="fr-FR" w:eastAsia="lv-LV"/>
        </w:rPr>
        <w:t xml:space="preserve">e-pasts: </w:t>
      </w:r>
      <w:hyperlink r:id="rId16" w:history="1">
        <w:r w:rsidR="001432A2" w:rsidRPr="00492E67">
          <w:rPr>
            <w:rFonts w:ascii="Times New Roman" w:eastAsia="Times New Roman" w:hAnsi="Times New Roman" w:cs="Times New Roman"/>
            <w:color w:val="0000FF"/>
            <w:sz w:val="24"/>
            <w:szCs w:val="20"/>
            <w:u w:val="single"/>
            <w:lang w:val="fr-FR" w:eastAsia="lv-LV"/>
          </w:rPr>
          <w:t>dome@tukums.lv</w:t>
        </w:r>
      </w:hyperlink>
      <w:r w:rsidR="001432A2" w:rsidRPr="00492E67">
        <w:rPr>
          <w:rFonts w:ascii="Times New Roman" w:eastAsia="Times New Roman" w:hAnsi="Times New Roman" w:cs="Times New Roman"/>
          <w:color w:val="1C1C1C"/>
          <w:sz w:val="24"/>
          <w:szCs w:val="20"/>
          <w:lang w:val="fr-FR" w:eastAsia="lv-LV"/>
        </w:rPr>
        <w:t xml:space="preserve">         </w:t>
      </w:r>
    </w:p>
    <w:p w:rsidR="001432A2" w:rsidRPr="00492E67" w:rsidRDefault="001432A2" w:rsidP="001432A2">
      <w:pPr>
        <w:spacing w:after="0" w:line="240" w:lineRule="auto"/>
        <w:ind w:right="-2"/>
        <w:rPr>
          <w:rFonts w:ascii="Times New Roman" w:eastAsia="Times New Roman" w:hAnsi="Times New Roman" w:cs="Times New Roman"/>
          <w:sz w:val="16"/>
          <w:szCs w:val="16"/>
          <w:lang w:val="fr-FR" w:eastAsia="lv-LV"/>
        </w:rPr>
      </w:pPr>
      <w:r w:rsidRPr="00492E67">
        <w:rPr>
          <w:noProof/>
          <w:sz w:val="24"/>
          <w:lang w:eastAsia="lv-LV"/>
        </w:rPr>
        <mc:AlternateContent>
          <mc:Choice Requires="wps">
            <w:drawing>
              <wp:anchor distT="0" distB="0" distL="114300" distR="114300" simplePos="0" relativeHeight="251685888" behindDoc="0" locked="0" layoutInCell="1" allowOverlap="1" wp14:anchorId="52637EFB" wp14:editId="4E0B51ED">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108769"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492E67">
        <w:rPr>
          <w:noProof/>
          <w:sz w:val="24"/>
          <w:lang w:eastAsia="lv-LV"/>
        </w:rPr>
        <mc:AlternateContent>
          <mc:Choice Requires="wps">
            <w:drawing>
              <wp:anchor distT="0" distB="0" distL="114300" distR="114300" simplePos="0" relativeHeight="251686912" behindDoc="0" locked="0" layoutInCell="1" allowOverlap="1" wp14:anchorId="2352DCC6" wp14:editId="3CEC4C15">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82B2DA" id="Straight Connector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492E67">
        <w:rPr>
          <w:noProof/>
          <w:sz w:val="24"/>
          <w:lang w:eastAsia="lv-LV"/>
        </w:rPr>
        <mc:AlternateContent>
          <mc:Choice Requires="wps">
            <w:drawing>
              <wp:anchor distT="0" distB="0" distL="114300" distR="114300" simplePos="0" relativeHeight="251687936" behindDoc="0" locked="0" layoutInCell="1" allowOverlap="1" wp14:anchorId="502F854A" wp14:editId="4A19428C">
                <wp:simplePos x="0" y="0"/>
                <wp:positionH relativeFrom="column">
                  <wp:posOffset>1600200</wp:posOffset>
                </wp:positionH>
                <wp:positionV relativeFrom="paragraph">
                  <wp:posOffset>3657600</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85180"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r w:rsidRPr="00492E67">
        <w:rPr>
          <w:noProof/>
          <w:sz w:val="24"/>
          <w:lang w:eastAsia="lv-LV"/>
        </w:rPr>
        <mc:AlternateContent>
          <mc:Choice Requires="wps">
            <w:drawing>
              <wp:anchor distT="0" distB="0" distL="114300" distR="114300" simplePos="0" relativeHeight="251688960" behindDoc="0" locked="0" layoutInCell="1" allowOverlap="1" wp14:anchorId="461AC675" wp14:editId="0C3C48EE">
                <wp:simplePos x="0" y="0"/>
                <wp:positionH relativeFrom="column">
                  <wp:posOffset>-180975</wp:posOffset>
                </wp:positionH>
                <wp:positionV relativeFrom="paragraph">
                  <wp:posOffset>134620</wp:posOffset>
                </wp:positionV>
                <wp:extent cx="6127115" cy="0"/>
                <wp:effectExtent l="0" t="19050" r="2603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C8178F" id="Straight Connector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4/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hJ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eGt+PysCAABKBAAADgAAAAAAAAAAAAAAAAAuAgAAZHJzL2Uy&#10;b0RvYy54bWxQSwECLQAUAAYACAAAACEAcIVfe9wAAAAJAQAADwAAAAAAAAAAAAAAAACFBAAAZHJz&#10;L2Rvd25yZXYueG1sUEsFBgAAAAAEAAQA8wAAAI4FAAAAAA==&#10;" strokeweight="4.5pt">
                <v:stroke linestyle="thickThin"/>
              </v:line>
            </w:pict>
          </mc:Fallback>
        </mc:AlternateContent>
      </w:r>
    </w:p>
    <w:p w:rsidR="001432A2" w:rsidRPr="00492E67" w:rsidRDefault="001432A2" w:rsidP="001432A2">
      <w:pPr>
        <w:spacing w:after="0" w:line="240" w:lineRule="auto"/>
        <w:ind w:right="-2"/>
        <w:rPr>
          <w:rFonts w:ascii="Times New Roman" w:eastAsia="Times New Roman" w:hAnsi="Times New Roman" w:cs="Times New Roman"/>
          <w:sz w:val="24"/>
          <w:szCs w:val="36"/>
          <w:lang w:val="fr-FR" w:eastAsia="lv-LV"/>
        </w:rPr>
      </w:pPr>
    </w:p>
    <w:p w:rsidR="001432A2" w:rsidRPr="00817C6C" w:rsidRDefault="001432A2" w:rsidP="001432A2">
      <w:pPr>
        <w:spacing w:after="0" w:line="240" w:lineRule="auto"/>
        <w:ind w:left="5760" w:right="-2" w:firstLine="720"/>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 xml:space="preserve">      APSTIPRINĀTI</w:t>
      </w:r>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t xml:space="preserve">      </w:t>
      </w:r>
      <w:proofErr w:type="gramStart"/>
      <w:r w:rsidRPr="00817C6C">
        <w:rPr>
          <w:rFonts w:ascii="Times New Roman" w:eastAsia="Times New Roman" w:hAnsi="Times New Roman" w:cs="Times New Roman"/>
          <w:sz w:val="20"/>
          <w:szCs w:val="20"/>
          <w:lang w:val="en-US" w:eastAsia="lv-LV"/>
        </w:rPr>
        <w:t>ar</w:t>
      </w:r>
      <w:proofErr w:type="gramEnd"/>
      <w:r w:rsidRPr="00817C6C">
        <w:rPr>
          <w:rFonts w:ascii="Times New Roman" w:eastAsia="Times New Roman" w:hAnsi="Times New Roman" w:cs="Times New Roman"/>
          <w:sz w:val="20"/>
          <w:szCs w:val="20"/>
          <w:lang w:val="en-US" w:eastAsia="lv-LV"/>
        </w:rPr>
        <w:t xml:space="preserve"> Tukuma novada Domes </w:t>
      </w:r>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 xml:space="preserve">                                                                                                                                       </w:t>
      </w:r>
      <w:proofErr w:type="gramStart"/>
      <w:r w:rsidRPr="00817C6C">
        <w:rPr>
          <w:rFonts w:ascii="Times New Roman" w:eastAsia="Times New Roman" w:hAnsi="Times New Roman" w:cs="Times New Roman"/>
          <w:sz w:val="20"/>
          <w:szCs w:val="20"/>
          <w:lang w:val="en-US" w:eastAsia="lv-LV"/>
        </w:rPr>
        <w:t>02.07.2015.</w:t>
      </w:r>
      <w:proofErr w:type="gramEnd"/>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r>
      <w:r w:rsidRPr="00817C6C">
        <w:rPr>
          <w:rFonts w:ascii="Times New Roman" w:eastAsia="Times New Roman" w:hAnsi="Times New Roman" w:cs="Times New Roman"/>
          <w:sz w:val="20"/>
          <w:szCs w:val="20"/>
          <w:lang w:val="en-US" w:eastAsia="lv-LV"/>
        </w:rPr>
        <w:tab/>
        <w:t xml:space="preserve">      </w:t>
      </w:r>
      <w:proofErr w:type="gramStart"/>
      <w:r w:rsidRPr="00817C6C">
        <w:rPr>
          <w:rFonts w:ascii="Times New Roman" w:eastAsia="Times New Roman" w:hAnsi="Times New Roman" w:cs="Times New Roman"/>
          <w:sz w:val="20"/>
          <w:szCs w:val="20"/>
          <w:lang w:val="en-US" w:eastAsia="lv-LV"/>
        </w:rPr>
        <w:t>lēmumu</w:t>
      </w:r>
      <w:proofErr w:type="gramEnd"/>
      <w:r w:rsidRPr="00817C6C">
        <w:rPr>
          <w:rFonts w:ascii="Times New Roman" w:eastAsia="Times New Roman" w:hAnsi="Times New Roman" w:cs="Times New Roman"/>
          <w:sz w:val="20"/>
          <w:szCs w:val="20"/>
          <w:lang w:val="en-US" w:eastAsia="lv-LV"/>
        </w:rPr>
        <w:t xml:space="preserve"> (prot.Nr.7, 7.§.)</w:t>
      </w:r>
    </w:p>
    <w:p w:rsidR="001432A2" w:rsidRPr="00817C6C" w:rsidRDefault="001432A2" w:rsidP="001432A2">
      <w:pPr>
        <w:spacing w:after="0" w:line="240" w:lineRule="auto"/>
        <w:ind w:right="-2"/>
        <w:jc w:val="both"/>
        <w:rPr>
          <w:rFonts w:ascii="Times New Roman" w:eastAsia="Times New Roman" w:hAnsi="Times New Roman" w:cs="Times New Roman"/>
          <w:sz w:val="20"/>
          <w:szCs w:val="20"/>
          <w:lang w:val="en-US" w:eastAsia="lv-LV"/>
        </w:rPr>
      </w:pPr>
    </w:p>
    <w:p w:rsidR="001432A2" w:rsidRPr="00817C6C" w:rsidRDefault="001432A2" w:rsidP="001432A2">
      <w:pPr>
        <w:spacing w:after="0" w:line="240" w:lineRule="auto"/>
        <w:ind w:right="-2"/>
        <w:jc w:val="center"/>
        <w:rPr>
          <w:rFonts w:ascii="Times New Roman" w:eastAsia="Times New Roman" w:hAnsi="Times New Roman" w:cs="Times New Roman"/>
          <w:b/>
          <w:sz w:val="24"/>
          <w:szCs w:val="20"/>
          <w:lang w:val="en-US" w:eastAsia="lv-LV"/>
        </w:rPr>
      </w:pPr>
      <w:r w:rsidRPr="00817C6C">
        <w:rPr>
          <w:rFonts w:ascii="Times New Roman" w:eastAsia="Times New Roman" w:hAnsi="Times New Roman" w:cs="Times New Roman"/>
          <w:b/>
          <w:sz w:val="24"/>
          <w:szCs w:val="20"/>
          <w:lang w:val="en-US" w:eastAsia="lv-LV"/>
        </w:rPr>
        <w:t>SAISTOŠIE NOTEIKUMI</w:t>
      </w:r>
    </w:p>
    <w:p w:rsidR="001432A2" w:rsidRPr="00817C6C" w:rsidRDefault="001432A2" w:rsidP="001432A2">
      <w:pPr>
        <w:spacing w:after="0" w:line="240" w:lineRule="auto"/>
        <w:ind w:right="-2"/>
        <w:jc w:val="center"/>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Tukumā</w:t>
      </w:r>
    </w:p>
    <w:p w:rsidR="001432A2" w:rsidRPr="00817C6C" w:rsidRDefault="001432A2" w:rsidP="001432A2">
      <w:pPr>
        <w:spacing w:after="0" w:line="240" w:lineRule="auto"/>
        <w:ind w:right="-2"/>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2015</w:t>
      </w:r>
      <w:proofErr w:type="gramStart"/>
      <w:r w:rsidRPr="00817C6C">
        <w:rPr>
          <w:rFonts w:ascii="Times New Roman" w:eastAsia="Times New Roman" w:hAnsi="Times New Roman" w:cs="Times New Roman"/>
          <w:sz w:val="24"/>
          <w:szCs w:val="20"/>
          <w:lang w:val="en-US" w:eastAsia="lv-LV"/>
        </w:rPr>
        <w:t>.gada</w:t>
      </w:r>
      <w:proofErr w:type="gramEnd"/>
      <w:r w:rsidRPr="00817C6C">
        <w:rPr>
          <w:rFonts w:ascii="Times New Roman" w:eastAsia="Times New Roman" w:hAnsi="Times New Roman" w:cs="Times New Roman"/>
          <w:sz w:val="24"/>
          <w:szCs w:val="20"/>
          <w:lang w:val="en-US" w:eastAsia="lv-LV"/>
        </w:rPr>
        <w:t xml:space="preserve"> 2.jūlijā</w:t>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t xml:space="preserve">                </w:t>
      </w:r>
      <w:r w:rsidRPr="00817C6C">
        <w:rPr>
          <w:rFonts w:ascii="Times New Roman" w:eastAsia="Times New Roman" w:hAnsi="Times New Roman" w:cs="Times New Roman"/>
          <w:b/>
          <w:sz w:val="24"/>
          <w:szCs w:val="20"/>
          <w:lang w:val="en-US" w:eastAsia="lv-LV"/>
        </w:rPr>
        <w:t>Nr.17</w:t>
      </w:r>
    </w:p>
    <w:p w:rsidR="001432A2" w:rsidRPr="00817C6C" w:rsidRDefault="001432A2" w:rsidP="001432A2">
      <w:pPr>
        <w:spacing w:after="0" w:line="240" w:lineRule="auto"/>
        <w:ind w:right="-2"/>
        <w:jc w:val="right"/>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(prot.Nr.7, 7</w:t>
      </w:r>
      <w:proofErr w:type="gramStart"/>
      <w:r w:rsidRPr="00817C6C">
        <w:rPr>
          <w:rFonts w:ascii="Times New Roman" w:eastAsia="Times New Roman" w:hAnsi="Times New Roman" w:cs="Times New Roman"/>
          <w:sz w:val="24"/>
          <w:szCs w:val="20"/>
          <w:lang w:val="en-US" w:eastAsia="lv-LV"/>
        </w:rPr>
        <w:t>.§</w:t>
      </w:r>
      <w:proofErr w:type="gramEnd"/>
      <w:r w:rsidRPr="00817C6C">
        <w:rPr>
          <w:rFonts w:ascii="Times New Roman" w:eastAsia="Times New Roman" w:hAnsi="Times New Roman" w:cs="Times New Roman"/>
          <w:sz w:val="24"/>
          <w:szCs w:val="20"/>
          <w:lang w:val="en-US" w:eastAsia="lv-LV"/>
        </w:rPr>
        <w:t>.)</w:t>
      </w: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sz w:val="24"/>
          <w:szCs w:val="20"/>
          <w:lang w:val="en-US" w:eastAsia="lv-LV"/>
        </w:rPr>
      </w:pP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color w:val="000000" w:themeColor="text1"/>
          <w:sz w:val="24"/>
          <w:szCs w:val="20"/>
          <w:lang w:val="en-US" w:eastAsia="lv-LV"/>
        </w:rPr>
      </w:pPr>
      <w:r w:rsidRPr="00817C6C">
        <w:rPr>
          <w:rFonts w:ascii="Times New Roman" w:eastAsia="Times New Roman" w:hAnsi="Times New Roman" w:cs="Times New Roman"/>
          <w:b/>
          <w:bCs/>
          <w:color w:val="000000" w:themeColor="text1"/>
          <w:sz w:val="24"/>
          <w:szCs w:val="20"/>
          <w:lang w:val="en-US" w:eastAsia="lv-LV"/>
        </w:rPr>
        <w:t>Par Tukuma novada</w:t>
      </w:r>
      <w:r w:rsidRPr="00817C6C">
        <w:rPr>
          <w:rFonts w:ascii="Times New Roman" w:eastAsia="Times New Roman" w:hAnsi="Times New Roman" w:cs="Times New Roman"/>
          <w:b/>
          <w:color w:val="000000" w:themeColor="text1"/>
          <w:sz w:val="24"/>
          <w:szCs w:val="20"/>
          <w:lang w:val="en-US" w:eastAsia="lv-LV"/>
        </w:rPr>
        <w:t xml:space="preserve"> sabiedriskās kārtības noteikumiem</w:t>
      </w:r>
    </w:p>
    <w:p w:rsidR="001432A2" w:rsidRPr="00817C6C" w:rsidRDefault="001432A2" w:rsidP="001432A2">
      <w:pPr>
        <w:autoSpaceDE w:val="0"/>
        <w:autoSpaceDN w:val="0"/>
        <w:adjustRightInd w:val="0"/>
        <w:spacing w:after="0" w:line="240" w:lineRule="auto"/>
        <w:ind w:right="-2"/>
        <w:rPr>
          <w:rFonts w:ascii="Times New Roman" w:eastAsia="Times New Roman" w:hAnsi="Times New Roman" w:cs="Times New Roman"/>
          <w:b/>
          <w:bCs/>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en-US" w:eastAsia="lv-LV"/>
        </w:rPr>
      </w:pPr>
      <w:r w:rsidRPr="00817C6C">
        <w:rPr>
          <w:rFonts w:ascii="Times New Roman" w:eastAsia="Times New Roman" w:hAnsi="Times New Roman" w:cs="Times New Roman"/>
          <w:color w:val="000000"/>
          <w:sz w:val="20"/>
          <w:szCs w:val="20"/>
          <w:lang w:val="en-US" w:eastAsia="lv-LV"/>
        </w:rPr>
        <w:t xml:space="preserve">                                                                                                                    Izdoti saskaņā ar likuma „Par pašvaldībām” </w:t>
      </w: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color w:val="000000"/>
          <w:sz w:val="20"/>
          <w:szCs w:val="20"/>
          <w:lang w:val="en-US" w:eastAsia="lv-LV"/>
        </w:rPr>
      </w:pPr>
      <w:r w:rsidRPr="00817C6C">
        <w:rPr>
          <w:rFonts w:ascii="Times New Roman" w:eastAsia="Times New Roman" w:hAnsi="Times New Roman" w:cs="Times New Roman"/>
          <w:color w:val="000000"/>
          <w:sz w:val="20"/>
          <w:szCs w:val="20"/>
          <w:lang w:val="en-US" w:eastAsia="lv-LV"/>
        </w:rPr>
        <w:t xml:space="preserve">                                                                                                  43</w:t>
      </w:r>
      <w:proofErr w:type="gramStart"/>
      <w:r w:rsidRPr="00817C6C">
        <w:rPr>
          <w:rFonts w:ascii="Times New Roman" w:eastAsia="Times New Roman" w:hAnsi="Times New Roman" w:cs="Times New Roman"/>
          <w:color w:val="000000"/>
          <w:sz w:val="20"/>
          <w:szCs w:val="20"/>
          <w:lang w:val="en-US" w:eastAsia="lv-LV"/>
        </w:rPr>
        <w:t>.panta</w:t>
      </w:r>
      <w:proofErr w:type="gramEnd"/>
      <w:r w:rsidRPr="00817C6C">
        <w:rPr>
          <w:rFonts w:ascii="Times New Roman" w:eastAsia="Times New Roman" w:hAnsi="Times New Roman" w:cs="Times New Roman"/>
          <w:color w:val="000000"/>
          <w:sz w:val="20"/>
          <w:szCs w:val="20"/>
          <w:lang w:val="en-US" w:eastAsia="lv-LV"/>
        </w:rPr>
        <w:t xml:space="preserve"> pirmās daļas 4.punktu</w:t>
      </w:r>
    </w:p>
    <w:p w:rsidR="001432A2" w:rsidRPr="00817C6C" w:rsidRDefault="001432A2" w:rsidP="001432A2">
      <w:pPr>
        <w:autoSpaceDE w:val="0"/>
        <w:autoSpaceDN w:val="0"/>
        <w:adjustRightInd w:val="0"/>
        <w:spacing w:after="0" w:line="240" w:lineRule="auto"/>
        <w:ind w:left="5760" w:right="-2"/>
        <w:jc w:val="center"/>
        <w:rPr>
          <w:rFonts w:ascii="Times New Roman" w:eastAsia="Times New Roman" w:hAnsi="Times New Roman" w:cs="Times New Roman"/>
          <w:color w:val="000000"/>
          <w:spacing w:val="-2"/>
          <w:sz w:val="20"/>
          <w:szCs w:val="20"/>
          <w:lang w:val="en-US" w:eastAsia="lv-LV"/>
        </w:rPr>
      </w:pPr>
    </w:p>
    <w:p w:rsidR="001432A2" w:rsidRPr="00817C6C" w:rsidRDefault="001432A2" w:rsidP="001432A2">
      <w:pPr>
        <w:autoSpaceDE w:val="0"/>
        <w:autoSpaceDN w:val="0"/>
        <w:adjustRightInd w:val="0"/>
        <w:spacing w:after="0" w:line="240" w:lineRule="auto"/>
        <w:ind w:left="5040" w:right="-2" w:firstLine="720"/>
        <w:rPr>
          <w:rFonts w:ascii="Times New Roman" w:eastAsia="Times New Roman" w:hAnsi="Times New Roman" w:cs="Times New Roman"/>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en-US" w:eastAsia="lv-LV"/>
        </w:rPr>
      </w:pPr>
      <w:r w:rsidRPr="00817C6C">
        <w:rPr>
          <w:rFonts w:ascii="Times New Roman" w:eastAsia="Times New Roman" w:hAnsi="Times New Roman" w:cs="Times New Roman"/>
          <w:b/>
          <w:bCs/>
          <w:color w:val="000000"/>
          <w:sz w:val="24"/>
          <w:szCs w:val="20"/>
          <w:lang w:val="en-US" w:eastAsia="lv-LV"/>
        </w:rPr>
        <w:t>I. Vispārīgie jautājumi</w:t>
      </w: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1. Saistošie noteikumi „Par T</w:t>
      </w:r>
      <w:r w:rsidRPr="00817C6C">
        <w:rPr>
          <w:rFonts w:ascii="Times New Roman" w:eastAsia="Times New Roman" w:hAnsi="Times New Roman" w:cs="Times New Roman"/>
          <w:bCs/>
          <w:color w:val="000000"/>
          <w:sz w:val="24"/>
          <w:szCs w:val="20"/>
          <w:lang w:val="en-US" w:eastAsia="lv-LV"/>
        </w:rPr>
        <w:t>ukuma novada sabiedriskās kārtības noteikum</w:t>
      </w:r>
      <w:r w:rsidRPr="00817C6C">
        <w:rPr>
          <w:rFonts w:ascii="Times New Roman" w:eastAsia="Times New Roman" w:hAnsi="Times New Roman" w:cs="Times New Roman"/>
          <w:bCs/>
          <w:color w:val="000000" w:themeColor="text1"/>
          <w:sz w:val="24"/>
          <w:szCs w:val="20"/>
          <w:lang w:val="en-US" w:eastAsia="lv-LV"/>
        </w:rPr>
        <w:t>iem</w:t>
      </w:r>
      <w:proofErr w:type="gramStart"/>
      <w:r w:rsidRPr="00817C6C">
        <w:rPr>
          <w:rFonts w:ascii="Times New Roman" w:eastAsia="Times New Roman" w:hAnsi="Times New Roman" w:cs="Times New Roman"/>
          <w:bCs/>
          <w:color w:val="000000" w:themeColor="text1"/>
          <w:sz w:val="24"/>
          <w:szCs w:val="20"/>
          <w:lang w:val="en-US" w:eastAsia="lv-LV"/>
        </w:rPr>
        <w:t xml:space="preserve">“ </w:t>
      </w:r>
      <w:r w:rsidRPr="00817C6C">
        <w:rPr>
          <w:rFonts w:ascii="Times New Roman" w:eastAsia="Times New Roman" w:hAnsi="Times New Roman" w:cs="Times New Roman"/>
          <w:bCs/>
          <w:color w:val="000000"/>
          <w:sz w:val="24"/>
          <w:szCs w:val="20"/>
          <w:lang w:val="en-US" w:eastAsia="lv-LV"/>
        </w:rPr>
        <w:t>(</w:t>
      </w:r>
      <w:proofErr w:type="gramEnd"/>
      <w:r w:rsidRPr="00817C6C">
        <w:rPr>
          <w:rFonts w:ascii="Times New Roman" w:eastAsia="Times New Roman" w:hAnsi="Times New Roman" w:cs="Times New Roman"/>
          <w:bCs/>
          <w:color w:val="000000"/>
          <w:sz w:val="24"/>
          <w:szCs w:val="20"/>
          <w:lang w:val="en-US"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817C6C">
        <w:rPr>
          <w:rFonts w:ascii="Times New Roman" w:eastAsia="Times New Roman" w:hAnsi="Times New Roman" w:cs="Times New Roman"/>
          <w:bCs/>
          <w:color w:val="000000" w:themeColor="text1"/>
          <w:sz w:val="24"/>
          <w:szCs w:val="20"/>
          <w:lang w:val="en-US" w:eastAsia="lv-LV"/>
        </w:rPr>
        <w:t>koplietošanas telpās</w:t>
      </w:r>
      <w:r w:rsidRPr="00817C6C">
        <w:rPr>
          <w:rFonts w:ascii="Times New Roman" w:eastAsia="Times New Roman" w:hAnsi="Times New Roman" w:cs="Times New Roman"/>
          <w:bCs/>
          <w:color w:val="000000"/>
          <w:sz w:val="24"/>
          <w:szCs w:val="20"/>
          <w:lang w:val="en-US" w:eastAsia="lv-LV"/>
        </w:rPr>
        <w:t xml:space="preserve">.   </w:t>
      </w:r>
    </w:p>
    <w:p w:rsidR="001432A2" w:rsidRPr="00817C6C"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2. Administratīvā atbildība par Noteikumos norādītajiem pārkāpumiem iestājas, </w:t>
      </w:r>
      <w:proofErr w:type="gramStart"/>
      <w:r w:rsidRPr="00817C6C">
        <w:rPr>
          <w:rFonts w:ascii="Times New Roman" w:eastAsia="Times New Roman" w:hAnsi="Times New Roman" w:cs="Times New Roman"/>
          <w:bCs/>
          <w:color w:val="000000"/>
          <w:sz w:val="24"/>
          <w:szCs w:val="20"/>
          <w:lang w:val="en-US" w:eastAsia="lv-LV"/>
        </w:rPr>
        <w:t>ja</w:t>
      </w:r>
      <w:proofErr w:type="gramEnd"/>
      <w:r w:rsidRPr="00817C6C">
        <w:rPr>
          <w:rFonts w:ascii="Times New Roman" w:eastAsia="Times New Roman" w:hAnsi="Times New Roman" w:cs="Times New Roman"/>
          <w:bCs/>
          <w:color w:val="000000"/>
          <w:sz w:val="24"/>
          <w:szCs w:val="20"/>
          <w:lang w:val="en-US" w:eastAsia="lv-LV"/>
        </w:rPr>
        <w:t xml:space="preserve"> par šiem pārkāpumiem pēc to rakstura neiestājas kriminālatbildība vai administratīvā atbildība, kas paredzēta Latvijas Administratīvo pārkāpumu kodeksā. </w:t>
      </w:r>
    </w:p>
    <w:p w:rsidR="001432A2" w:rsidRPr="00817C6C" w:rsidRDefault="001432A2" w:rsidP="001432A2">
      <w:pPr>
        <w:spacing w:after="0" w:line="240" w:lineRule="auto"/>
        <w:ind w:left="720" w:right="-2"/>
        <w:contextualSpacing/>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3. Par Noteikumu pārkāpšanu piemēro šādus sodus:</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3.1. </w:t>
      </w:r>
      <w:proofErr w:type="gramStart"/>
      <w:r w:rsidRPr="00817C6C">
        <w:rPr>
          <w:rFonts w:ascii="Times New Roman" w:eastAsia="Times New Roman" w:hAnsi="Times New Roman" w:cs="Times New Roman"/>
          <w:bCs/>
          <w:color w:val="000000" w:themeColor="text1"/>
          <w:sz w:val="24"/>
          <w:szCs w:val="20"/>
          <w:lang w:val="en-US" w:eastAsia="lv-LV"/>
        </w:rPr>
        <w:t>brīdinājums</w:t>
      </w:r>
      <w:proofErr w:type="gramEnd"/>
      <w:r w:rsidRPr="00817C6C">
        <w:rPr>
          <w:rFonts w:ascii="Times New Roman" w:eastAsia="Times New Roman" w:hAnsi="Times New Roman" w:cs="Times New Roman"/>
          <w:bCs/>
          <w:color w:val="000000" w:themeColor="text1"/>
          <w:sz w:val="24"/>
          <w:szCs w:val="20"/>
          <w:lang w:val="en-US" w:eastAsia="lv-LV"/>
        </w:rPr>
        <w:t>;</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3.2. </w:t>
      </w:r>
      <w:proofErr w:type="gramStart"/>
      <w:r w:rsidRPr="00817C6C">
        <w:rPr>
          <w:rFonts w:ascii="Times New Roman" w:eastAsia="Times New Roman" w:hAnsi="Times New Roman" w:cs="Times New Roman"/>
          <w:bCs/>
          <w:color w:val="000000" w:themeColor="text1"/>
          <w:sz w:val="24"/>
          <w:szCs w:val="20"/>
          <w:lang w:val="en-US" w:eastAsia="lv-LV"/>
        </w:rPr>
        <w:t>naudas</w:t>
      </w:r>
      <w:proofErr w:type="gramEnd"/>
      <w:r w:rsidRPr="00817C6C">
        <w:rPr>
          <w:rFonts w:ascii="Times New Roman" w:eastAsia="Times New Roman" w:hAnsi="Times New Roman" w:cs="Times New Roman"/>
          <w:bCs/>
          <w:color w:val="000000" w:themeColor="text1"/>
          <w:sz w:val="24"/>
          <w:szCs w:val="20"/>
          <w:lang w:val="en-US" w:eastAsia="lv-LV"/>
        </w:rPr>
        <w:t xml:space="preserve"> sods. </w:t>
      </w:r>
    </w:p>
    <w:p w:rsidR="001432A2" w:rsidRPr="00817C6C"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proofErr w:type="gramStart"/>
      <w:r w:rsidRPr="00817C6C">
        <w:rPr>
          <w:rFonts w:ascii="Times New Roman" w:eastAsia="Times New Roman" w:hAnsi="Times New Roman" w:cs="Times New Roman"/>
          <w:bCs/>
          <w:color w:val="000000"/>
          <w:sz w:val="24"/>
          <w:szCs w:val="20"/>
          <w:lang w:val="en-US" w:eastAsia="lv-LV"/>
        </w:rPr>
        <w:t>4. Ja</w:t>
      </w:r>
      <w:proofErr w:type="gramEnd"/>
      <w:r w:rsidRPr="00817C6C">
        <w:rPr>
          <w:rFonts w:ascii="Times New Roman" w:eastAsia="Times New Roman" w:hAnsi="Times New Roman" w:cs="Times New Roman"/>
          <w:bCs/>
          <w:color w:val="000000"/>
          <w:sz w:val="24"/>
          <w:szCs w:val="20"/>
          <w:lang w:val="en-US" w:eastAsia="lv-LV"/>
        </w:rPr>
        <w:t xml:space="preserve"> persona pēc administrtaīvā soda uzlikšanas turpina neatļauto darbību, pārkāpējam administratīvais sods var tikt piemērots atkārtoti.</w:t>
      </w: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5. Noteikumos lietotie termini:</w:t>
      </w:r>
    </w:p>
    <w:p w:rsidR="001432A2" w:rsidRPr="00817C6C" w:rsidRDefault="001432A2" w:rsidP="001432A2">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5.1.</w:t>
      </w:r>
      <w:r w:rsidRPr="00817C6C">
        <w:rPr>
          <w:rFonts w:ascii="Times New Roman" w:eastAsia="Times New Roman" w:hAnsi="Times New Roman" w:cs="Times New Roman"/>
          <w:b/>
          <w:bCs/>
          <w:color w:val="000000"/>
          <w:sz w:val="24"/>
          <w:szCs w:val="20"/>
          <w:lang w:val="en-US" w:eastAsia="lv-LV"/>
        </w:rPr>
        <w:t xml:space="preserve"> Apstādījumi </w:t>
      </w:r>
      <w:r w:rsidRPr="00817C6C">
        <w:rPr>
          <w:rFonts w:ascii="Times New Roman" w:eastAsia="Times New Roman" w:hAnsi="Times New Roman" w:cs="Times New Roman"/>
          <w:bCs/>
          <w:color w:val="000000"/>
          <w:sz w:val="24"/>
          <w:szCs w:val="20"/>
          <w:lang w:val="en-US" w:eastAsia="lv-LV"/>
        </w:rPr>
        <w:t xml:space="preserve">– visas ar augiem dabiskā vai mākslīgā ceļā apaugušas platības ārpus meža zemes, kurās neiegūst produkciju (pārtiku, koksni, ziedus u.tml.) realizācijai. Apstādījumi ir parki, skvēri, alejas, kapsētas, ielu apstādījumi, aizsargstādījumi, dzīvojamo </w:t>
      </w:r>
      <w:proofErr w:type="gramStart"/>
      <w:r w:rsidRPr="00817C6C">
        <w:rPr>
          <w:rFonts w:ascii="Times New Roman" w:eastAsia="Times New Roman" w:hAnsi="Times New Roman" w:cs="Times New Roman"/>
          <w:bCs/>
          <w:color w:val="000000"/>
          <w:sz w:val="24"/>
          <w:szCs w:val="20"/>
          <w:lang w:val="en-US" w:eastAsia="lv-LV"/>
        </w:rPr>
        <w:t>un</w:t>
      </w:r>
      <w:proofErr w:type="gramEnd"/>
      <w:r w:rsidRPr="00817C6C">
        <w:rPr>
          <w:rFonts w:ascii="Times New Roman" w:eastAsia="Times New Roman" w:hAnsi="Times New Roman" w:cs="Times New Roman"/>
          <w:bCs/>
          <w:color w:val="000000"/>
          <w:sz w:val="24"/>
          <w:szCs w:val="20"/>
          <w:lang w:val="en-US" w:eastAsia="lv-LV"/>
        </w:rPr>
        <w:t xml:space="preserve"> rūpniecisko teritoriju apstādījumi, ūdensteču, ūdenskrātuvju u.c. platības, speciāli ierīkotas instalācijas.</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lastRenderedPageBreak/>
        <w:t xml:space="preserve">5.2. </w:t>
      </w:r>
      <w:r w:rsidRPr="00817C6C">
        <w:rPr>
          <w:rFonts w:ascii="Times New Roman" w:eastAsia="Times New Roman" w:hAnsi="Times New Roman" w:cs="Times New Roman"/>
          <w:b/>
          <w:bCs/>
          <w:color w:val="000000" w:themeColor="text1"/>
          <w:sz w:val="24"/>
          <w:szCs w:val="20"/>
          <w:lang w:val="en-US" w:eastAsia="lv-LV"/>
        </w:rPr>
        <w:t>Daudzdzīvokļu māju koplietošanas telpa</w:t>
      </w:r>
      <w:r w:rsidRPr="00817C6C">
        <w:rPr>
          <w:rFonts w:ascii="Times New Roman" w:eastAsia="Times New Roman" w:hAnsi="Times New Roman" w:cs="Times New Roman"/>
          <w:bCs/>
          <w:color w:val="000000" w:themeColor="text1"/>
          <w:sz w:val="24"/>
          <w:szCs w:val="20"/>
          <w:lang w:val="en-US" w:eastAsia="lv-LV"/>
        </w:rPr>
        <w:t xml:space="preserve"> – telpa dzīvojamā mājā, </w:t>
      </w:r>
      <w:proofErr w:type="gramStart"/>
      <w:r w:rsidRPr="00817C6C">
        <w:rPr>
          <w:rFonts w:ascii="Times New Roman" w:eastAsia="Times New Roman" w:hAnsi="Times New Roman" w:cs="Times New Roman"/>
          <w:bCs/>
          <w:color w:val="000000" w:themeColor="text1"/>
          <w:sz w:val="24"/>
          <w:szCs w:val="20"/>
          <w:lang w:val="en-US" w:eastAsia="lv-LV"/>
        </w:rPr>
        <w:t>kurā</w:t>
      </w:r>
      <w:proofErr w:type="gramEnd"/>
      <w:r w:rsidRPr="00817C6C">
        <w:rPr>
          <w:rFonts w:ascii="Times New Roman" w:eastAsia="Times New Roman" w:hAnsi="Times New Roman" w:cs="Times New Roman"/>
          <w:bCs/>
          <w:color w:val="000000" w:themeColor="text1"/>
          <w:sz w:val="24"/>
          <w:szCs w:val="20"/>
          <w:lang w:val="en-US" w:eastAsia="lv-LV"/>
        </w:rPr>
        <w:t xml:space="preserve"> ir vismaz divi dzīvokļi un ir telpas, kas paredzētas kopējai lietošanai (kāpņu telpa, gaitenis, bēniņi, pagrabs u.tml.).</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5.3. </w:t>
      </w:r>
      <w:r w:rsidRPr="00817C6C">
        <w:rPr>
          <w:rFonts w:ascii="Times New Roman" w:eastAsia="Times New Roman" w:hAnsi="Times New Roman" w:cs="Times New Roman"/>
          <w:b/>
          <w:bCs/>
          <w:color w:val="000000"/>
          <w:sz w:val="24"/>
          <w:szCs w:val="20"/>
          <w:lang w:val="en-US" w:eastAsia="lv-LV"/>
        </w:rPr>
        <w:t>Izklaides vieta</w:t>
      </w:r>
      <w:r w:rsidRPr="00817C6C">
        <w:rPr>
          <w:rFonts w:ascii="Times New Roman" w:eastAsia="Times New Roman" w:hAnsi="Times New Roman" w:cs="Times New Roman"/>
          <w:bCs/>
          <w:color w:val="000000"/>
          <w:sz w:val="24"/>
          <w:szCs w:val="20"/>
          <w:lang w:val="en-US" w:eastAsia="lv-LV"/>
        </w:rPr>
        <w:t xml:space="preserve"> – kafejnīca, tējnīca, bārs, restorāns, klubs, spēļu nams, spēļu zāle, deju zāle, diskotēka, brīvdabas izklaides vieta, atrakciju iekārtu laukums un citas vietas, kurās tiek piedāvāti izklaides pasākumi.</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5.4. </w:t>
      </w:r>
      <w:r w:rsidRPr="00817C6C">
        <w:rPr>
          <w:rFonts w:ascii="Times New Roman" w:eastAsia="Times New Roman" w:hAnsi="Times New Roman" w:cs="Times New Roman"/>
          <w:b/>
          <w:bCs/>
          <w:color w:val="000000" w:themeColor="text1"/>
          <w:sz w:val="24"/>
          <w:szCs w:val="20"/>
          <w:lang w:val="en-US" w:eastAsia="lv-LV"/>
        </w:rPr>
        <w:t>Sabiedriska vieta</w:t>
      </w:r>
      <w:r w:rsidRPr="00817C6C">
        <w:rPr>
          <w:rFonts w:ascii="Times New Roman" w:eastAsia="Times New Roman" w:hAnsi="Times New Roman" w:cs="Times New Roman"/>
          <w:bCs/>
          <w:color w:val="000000" w:themeColor="text1"/>
          <w:sz w:val="24"/>
          <w:szCs w:val="20"/>
          <w:lang w:val="en-US" w:eastAsia="lv-LV"/>
        </w:rPr>
        <w:t xml:space="preserve"> – jebkura vieta, kas neatkarīgi no </w:t>
      </w:r>
      <w:proofErr w:type="gramStart"/>
      <w:r w:rsidRPr="00817C6C">
        <w:rPr>
          <w:rFonts w:ascii="Times New Roman" w:eastAsia="Times New Roman" w:hAnsi="Times New Roman" w:cs="Times New Roman"/>
          <w:bCs/>
          <w:color w:val="000000" w:themeColor="text1"/>
          <w:sz w:val="24"/>
          <w:szCs w:val="20"/>
          <w:lang w:val="en-US" w:eastAsia="lv-LV"/>
        </w:rPr>
        <w:t>tās</w:t>
      </w:r>
      <w:proofErr w:type="gramEnd"/>
      <w:r w:rsidRPr="00817C6C">
        <w:rPr>
          <w:rFonts w:ascii="Times New Roman" w:eastAsia="Times New Roman" w:hAnsi="Times New Roman" w:cs="Times New Roman"/>
          <w:bCs/>
          <w:color w:val="000000" w:themeColor="text1"/>
          <w:sz w:val="24"/>
          <w:szCs w:val="20"/>
          <w:lang w:val="en-US" w:eastAsia="lv-LV"/>
        </w:rPr>
        <w:t xml:space="preserve"> faktiskās izmantošanas vai īpašuma formas kalpo sabiedrības kopējo vajadzību un interešu nodrošināšanai un kas par maksu vai bez maksas ir pieejama ikvienai personai. Noteikumu izpratnē sabiedriska vieta ir arī sabiedriskais transports.  </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5.5. </w:t>
      </w:r>
      <w:r w:rsidRPr="00817C6C">
        <w:rPr>
          <w:rFonts w:ascii="Times New Roman" w:eastAsia="Times New Roman" w:hAnsi="Times New Roman" w:cs="Times New Roman"/>
          <w:b/>
          <w:bCs/>
          <w:color w:val="000000" w:themeColor="text1"/>
          <w:sz w:val="24"/>
          <w:szCs w:val="20"/>
          <w:lang w:val="en-US" w:eastAsia="lv-LV"/>
        </w:rPr>
        <w:t>Zaļā zona</w:t>
      </w:r>
      <w:r w:rsidRPr="00817C6C">
        <w:rPr>
          <w:rFonts w:ascii="Times New Roman" w:eastAsia="Times New Roman" w:hAnsi="Times New Roman" w:cs="Times New Roman"/>
          <w:bCs/>
          <w:color w:val="000000" w:themeColor="text1"/>
          <w:sz w:val="24"/>
          <w:szCs w:val="20"/>
          <w:lang w:val="en-US" w:eastAsia="lv-LV"/>
        </w:rPr>
        <w:t xml:space="preserve"> – sabiedrības ērtībām, veselības </w:t>
      </w:r>
      <w:proofErr w:type="gramStart"/>
      <w:r w:rsidRPr="00817C6C">
        <w:rPr>
          <w:rFonts w:ascii="Times New Roman" w:eastAsia="Times New Roman" w:hAnsi="Times New Roman" w:cs="Times New Roman"/>
          <w:bCs/>
          <w:color w:val="000000" w:themeColor="text1"/>
          <w:sz w:val="24"/>
          <w:szCs w:val="20"/>
          <w:lang w:val="en-US" w:eastAsia="lv-LV"/>
        </w:rPr>
        <w:t>un</w:t>
      </w:r>
      <w:proofErr w:type="gramEnd"/>
      <w:r w:rsidRPr="00817C6C">
        <w:rPr>
          <w:rFonts w:ascii="Times New Roman" w:eastAsia="Times New Roman" w:hAnsi="Times New Roman" w:cs="Times New Roman"/>
          <w:bCs/>
          <w:color w:val="000000" w:themeColor="text1"/>
          <w:sz w:val="24"/>
          <w:szCs w:val="20"/>
          <w:lang w:val="en-US" w:eastAsia="lv-LV"/>
        </w:rPr>
        <w:t xml:space="preserve"> estētiskuma labā ar zālienu vai stādījumiem apaudzēta un kopta teritorija. </w:t>
      </w: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p>
    <w:p w:rsidR="001432A2" w:rsidRPr="00817C6C" w:rsidRDefault="001432A2" w:rsidP="001432A2">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en-US" w:eastAsia="lv-LV"/>
        </w:rPr>
      </w:pPr>
      <w:r w:rsidRPr="00817C6C">
        <w:rPr>
          <w:rFonts w:ascii="Times New Roman" w:eastAsia="Times New Roman" w:hAnsi="Times New Roman" w:cs="Times New Roman"/>
          <w:bCs/>
          <w:color w:val="000000"/>
          <w:sz w:val="24"/>
          <w:szCs w:val="20"/>
          <w:lang w:val="en-US" w:eastAsia="lv-LV"/>
        </w:rPr>
        <w:t xml:space="preserve">5.6. </w:t>
      </w:r>
      <w:r w:rsidRPr="00817C6C">
        <w:rPr>
          <w:rFonts w:ascii="Times New Roman" w:eastAsia="Times New Roman" w:hAnsi="Times New Roman" w:cs="Times New Roman"/>
          <w:b/>
          <w:bCs/>
          <w:color w:val="000000" w:themeColor="text1"/>
          <w:sz w:val="24"/>
          <w:szCs w:val="20"/>
          <w:lang w:val="en-US" w:eastAsia="lv-LV"/>
        </w:rPr>
        <w:t xml:space="preserve">Žūpības </w:t>
      </w:r>
      <w:proofErr w:type="gramStart"/>
      <w:r w:rsidRPr="00817C6C">
        <w:rPr>
          <w:rFonts w:ascii="Times New Roman" w:eastAsia="Times New Roman" w:hAnsi="Times New Roman" w:cs="Times New Roman"/>
          <w:b/>
          <w:bCs/>
          <w:color w:val="000000" w:themeColor="text1"/>
          <w:sz w:val="24"/>
          <w:szCs w:val="20"/>
          <w:lang w:val="en-US" w:eastAsia="lv-LV"/>
        </w:rPr>
        <w:t>un</w:t>
      </w:r>
      <w:proofErr w:type="gramEnd"/>
      <w:r w:rsidRPr="00817C6C">
        <w:rPr>
          <w:rFonts w:ascii="Times New Roman" w:eastAsia="Times New Roman" w:hAnsi="Times New Roman" w:cs="Times New Roman"/>
          <w:b/>
          <w:bCs/>
          <w:color w:val="000000" w:themeColor="text1"/>
          <w:sz w:val="24"/>
          <w:szCs w:val="20"/>
          <w:lang w:val="en-US" w:eastAsia="lv-LV"/>
        </w:rPr>
        <w:t xml:space="preserve"> netiklības perēklis</w:t>
      </w:r>
      <w:r w:rsidRPr="00817C6C">
        <w:rPr>
          <w:rFonts w:ascii="Times New Roman" w:eastAsia="Times New Roman" w:hAnsi="Times New Roman" w:cs="Times New Roman"/>
          <w:bCs/>
          <w:color w:val="000000" w:themeColor="text1"/>
          <w:sz w:val="24"/>
          <w:szCs w:val="20"/>
          <w:lang w:val="en-US" w:eastAsia="lv-LV"/>
        </w:rPr>
        <w:t xml:space="preserve"> – vieta, kur sistemātiski notiek alkoholisko dzērienu lietošana vai kur notiek rīcība, kas neatbilst morāles normām un traucē citām personām.</w:t>
      </w:r>
    </w:p>
    <w:p w:rsidR="001432A2" w:rsidRPr="00817C6C" w:rsidRDefault="001432A2" w:rsidP="001432A2">
      <w:pPr>
        <w:tabs>
          <w:tab w:val="left" w:pos="851"/>
        </w:tabs>
        <w:autoSpaceDE w:val="0"/>
        <w:autoSpaceDN w:val="0"/>
        <w:adjustRightInd w:val="0"/>
        <w:spacing w:after="0" w:line="240" w:lineRule="auto"/>
        <w:ind w:left="709" w:right="-2" w:hanging="283"/>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themeColor="text1"/>
          <w:sz w:val="24"/>
          <w:szCs w:val="20"/>
          <w:lang w:val="en-US" w:eastAsia="lv-LV"/>
        </w:rPr>
      </w:pPr>
      <w:r w:rsidRPr="00817C6C">
        <w:rPr>
          <w:rFonts w:ascii="Times New Roman" w:eastAsia="Times New Roman" w:hAnsi="Times New Roman" w:cs="Times New Roman"/>
          <w:b/>
          <w:bCs/>
          <w:color w:val="000000" w:themeColor="text1"/>
          <w:sz w:val="24"/>
          <w:szCs w:val="20"/>
          <w:lang w:val="en-US" w:eastAsia="lv-LV"/>
        </w:rPr>
        <w:t xml:space="preserve">II. Noteikumu pārkāpumi sabiedriskās kārtības </w:t>
      </w:r>
      <w:proofErr w:type="gramStart"/>
      <w:r w:rsidRPr="00817C6C">
        <w:rPr>
          <w:rFonts w:ascii="Times New Roman" w:eastAsia="Times New Roman" w:hAnsi="Times New Roman" w:cs="Times New Roman"/>
          <w:b/>
          <w:bCs/>
          <w:color w:val="000000" w:themeColor="text1"/>
          <w:sz w:val="24"/>
          <w:szCs w:val="20"/>
          <w:lang w:val="en-US" w:eastAsia="lv-LV"/>
        </w:rPr>
        <w:t>un</w:t>
      </w:r>
      <w:proofErr w:type="gramEnd"/>
      <w:r w:rsidRPr="00817C6C">
        <w:rPr>
          <w:rFonts w:ascii="Times New Roman" w:eastAsia="Times New Roman" w:hAnsi="Times New Roman" w:cs="Times New Roman"/>
          <w:b/>
          <w:bCs/>
          <w:color w:val="000000" w:themeColor="text1"/>
          <w:sz w:val="24"/>
          <w:szCs w:val="20"/>
          <w:lang w:val="en-US" w:eastAsia="lv-LV"/>
        </w:rPr>
        <w:t xml:space="preserve"> drošības jomā un atbildība </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6. Par ugunskura kurināšanu sabiedriskā vietā, izņemot vietas, kur </w:t>
      </w:r>
      <w:proofErr w:type="gramStart"/>
      <w:r w:rsidRPr="00817C6C">
        <w:rPr>
          <w:rFonts w:ascii="Times New Roman" w:eastAsia="Times New Roman" w:hAnsi="Times New Roman" w:cs="Times New Roman"/>
          <w:bCs/>
          <w:color w:val="000000" w:themeColor="text1"/>
          <w:sz w:val="24"/>
          <w:szCs w:val="20"/>
          <w:lang w:val="en-US" w:eastAsia="lv-LV"/>
        </w:rPr>
        <w:t>tas</w:t>
      </w:r>
      <w:proofErr w:type="gramEnd"/>
      <w:r w:rsidRPr="00817C6C">
        <w:rPr>
          <w:rFonts w:ascii="Times New Roman" w:eastAsia="Times New Roman" w:hAnsi="Times New Roman" w:cs="Times New Roman"/>
          <w:bCs/>
          <w:color w:val="000000" w:themeColor="text1"/>
          <w:sz w:val="24"/>
          <w:szCs w:val="20"/>
          <w:lang w:val="en-US" w:eastAsia="lv-LV"/>
        </w:rPr>
        <w:t xml:space="preserve"> ir atļauts, vai ugunskura kurināšanu, ja nav nodrošināti ugunsdroši apstākļi, vai tas rada neērtības citām personām</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 </w:t>
      </w:r>
      <w:proofErr w:type="gramStart"/>
      <w:r w:rsidRPr="00817C6C">
        <w:rPr>
          <w:rFonts w:ascii="Times New Roman" w:eastAsia="Times New Roman" w:hAnsi="Times New Roman" w:cs="Times New Roman"/>
          <w:bCs/>
          <w:color w:val="000000" w:themeColor="text1"/>
          <w:sz w:val="24"/>
          <w:szCs w:val="20"/>
          <w:lang w:val="en-US" w:eastAsia="lv-LV"/>
        </w:rPr>
        <w:t>izsaka</w:t>
      </w:r>
      <w:proofErr w:type="gramEnd"/>
      <w:r w:rsidRPr="00817C6C">
        <w:rPr>
          <w:rFonts w:ascii="Times New Roman" w:eastAsia="Times New Roman" w:hAnsi="Times New Roman" w:cs="Times New Roman"/>
          <w:bCs/>
          <w:color w:val="000000" w:themeColor="text1"/>
          <w:sz w:val="24"/>
          <w:szCs w:val="20"/>
          <w:lang w:val="en-US" w:eastAsia="lv-LV"/>
        </w:rPr>
        <w:t xml:space="preserve"> brīdinājumu vai uzliek naudas sodu: fiziskai personai līdz 100 </w:t>
      </w:r>
      <w:r w:rsidRPr="00817C6C">
        <w:rPr>
          <w:rFonts w:ascii="Times New Roman" w:eastAsia="Times New Roman" w:hAnsi="Times New Roman" w:cs="Times New Roman"/>
          <w:bCs/>
          <w:i/>
          <w:color w:val="000000" w:themeColor="text1"/>
          <w:sz w:val="24"/>
          <w:szCs w:val="20"/>
          <w:lang w:val="en-US" w:eastAsia="lv-LV"/>
        </w:rPr>
        <w:t>euro</w:t>
      </w:r>
      <w:r w:rsidRPr="00817C6C">
        <w:rPr>
          <w:rFonts w:ascii="Times New Roman" w:eastAsia="Times New Roman" w:hAnsi="Times New Roman" w:cs="Times New Roman"/>
          <w:bCs/>
          <w:color w:val="000000" w:themeColor="text1"/>
          <w:sz w:val="24"/>
          <w:szCs w:val="20"/>
          <w:lang w:val="en-US" w:eastAsia="lv-LV"/>
        </w:rPr>
        <w:t xml:space="preserve">, juridiskai personai līdz 1000 </w:t>
      </w:r>
      <w:r w:rsidRPr="00817C6C">
        <w:rPr>
          <w:rFonts w:ascii="Times New Roman" w:eastAsia="Times New Roman" w:hAnsi="Times New Roman" w:cs="Times New Roman"/>
          <w:bCs/>
          <w:i/>
          <w:color w:val="000000" w:themeColor="text1"/>
          <w:sz w:val="24"/>
          <w:szCs w:val="20"/>
          <w:lang w:val="en-US" w:eastAsia="lv-LV"/>
        </w:rPr>
        <w:t>euro.</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7. Par uzmākšanos ar zīlēšanu vai buršanu, vai reliģiska satura materiāliem </w:t>
      </w:r>
    </w:p>
    <w:p w:rsidR="001432A2" w:rsidRPr="00817C6C"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 xml:space="preserve">- </w:t>
      </w:r>
      <w:proofErr w:type="gramStart"/>
      <w:r w:rsidRPr="00817C6C">
        <w:rPr>
          <w:rFonts w:ascii="Times New Roman" w:eastAsia="Times New Roman" w:hAnsi="Times New Roman" w:cs="Times New Roman"/>
          <w:bCs/>
          <w:color w:val="000000" w:themeColor="text1"/>
          <w:sz w:val="24"/>
          <w:szCs w:val="20"/>
          <w:lang w:val="en-US" w:eastAsia="lv-LV"/>
        </w:rPr>
        <w:t>izsaka</w:t>
      </w:r>
      <w:proofErr w:type="gramEnd"/>
      <w:r w:rsidRPr="00817C6C">
        <w:rPr>
          <w:rFonts w:ascii="Times New Roman" w:eastAsia="Times New Roman" w:hAnsi="Times New Roman" w:cs="Times New Roman"/>
          <w:bCs/>
          <w:color w:val="000000" w:themeColor="text1"/>
          <w:sz w:val="24"/>
          <w:szCs w:val="20"/>
          <w:lang w:val="en-US" w:eastAsia="lv-LV"/>
        </w:rPr>
        <w:t xml:space="preserve"> brīdinājumu vai uzliek naudas sodu līdz 100 </w:t>
      </w:r>
      <w:r w:rsidRPr="00817C6C">
        <w:rPr>
          <w:rFonts w:ascii="Times New Roman" w:eastAsia="Times New Roman" w:hAnsi="Times New Roman" w:cs="Times New Roman"/>
          <w:bCs/>
          <w:i/>
          <w:color w:val="000000" w:themeColor="text1"/>
          <w:sz w:val="24"/>
          <w:szCs w:val="20"/>
          <w:lang w:val="en-US" w:eastAsia="lv-LV"/>
        </w:rPr>
        <w:t>euro</w:t>
      </w:r>
      <w:r w:rsidRPr="00817C6C">
        <w:rPr>
          <w:rFonts w:ascii="Times New Roman" w:eastAsia="Times New Roman" w:hAnsi="Times New Roman" w:cs="Times New Roman"/>
          <w:bCs/>
          <w:color w:val="000000" w:themeColor="text1"/>
          <w:sz w:val="24"/>
          <w:szCs w:val="20"/>
          <w:lang w:val="en-US" w:eastAsia="lv-LV"/>
        </w:rPr>
        <w:t>.</w:t>
      </w:r>
    </w:p>
    <w:p w:rsidR="001432A2" w:rsidRPr="00817C6C"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en-US" w:eastAsia="lv-LV"/>
        </w:rPr>
      </w:pPr>
    </w:p>
    <w:p w:rsidR="001432A2" w:rsidRPr="00817C6C"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en-US" w:eastAsia="lv-LV"/>
        </w:rPr>
      </w:pPr>
      <w:r w:rsidRPr="00817C6C">
        <w:rPr>
          <w:rFonts w:ascii="Times New Roman" w:eastAsia="Times New Roman" w:hAnsi="Times New Roman" w:cs="Times New Roman"/>
          <w:bCs/>
          <w:color w:val="000000" w:themeColor="text1"/>
          <w:sz w:val="24"/>
          <w:szCs w:val="20"/>
          <w:lang w:val="en-US" w:eastAsia="lv-LV"/>
        </w:rPr>
        <w:t>8. Par uzmākšanos ar preci vai pakalpojumu ārpus tirdzniecības vietas</w:t>
      </w:r>
    </w:p>
    <w:p w:rsidR="001432A2" w:rsidRPr="00492E67" w:rsidRDefault="001432A2" w:rsidP="001432A2">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themeColor="text1"/>
          <w:sz w:val="24"/>
          <w:szCs w:val="20"/>
          <w:lang w:val="de-DE" w:eastAsia="lv-LV"/>
        </w:rPr>
      </w:pPr>
      <w:r w:rsidRPr="00817C6C">
        <w:rPr>
          <w:rFonts w:ascii="Times New Roman" w:eastAsia="Times New Roman" w:hAnsi="Times New Roman" w:cs="Times New Roman"/>
          <w:bCs/>
          <w:color w:val="000000" w:themeColor="text1"/>
          <w:sz w:val="24"/>
          <w:szCs w:val="20"/>
          <w:lang w:val="en-US" w:eastAsia="lv-LV"/>
        </w:rPr>
        <w:t xml:space="preserve">    </w:t>
      </w:r>
      <w:r w:rsidRPr="00817C6C">
        <w:rPr>
          <w:rFonts w:ascii="Times New Roman" w:eastAsia="Times New Roman" w:hAnsi="Times New Roman" w:cs="Times New Roman"/>
          <w:bCs/>
          <w:color w:val="000000" w:themeColor="text1"/>
          <w:sz w:val="24"/>
          <w:szCs w:val="20"/>
          <w:lang w:val="en-US" w:eastAsia="lv-LV"/>
        </w:rPr>
        <w:tab/>
      </w:r>
      <w:r w:rsidRPr="00492E67">
        <w:rPr>
          <w:rFonts w:ascii="Times New Roman" w:eastAsia="Times New Roman" w:hAnsi="Times New Roman" w:cs="Times New Roman"/>
          <w:bCs/>
          <w:color w:val="000000" w:themeColor="text1"/>
          <w:sz w:val="24"/>
          <w:szCs w:val="20"/>
          <w:lang w:val="de-DE" w:eastAsia="lv-LV"/>
        </w:rPr>
        <w:t xml:space="preserve">- uzliek naudas sodu līdz 200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9. Par ubagošanu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10. Par uzturēšanos, ja tas rada neērtības citām personām, nakšņošanu vai gulēšanu daudzdzīvokļu mājas, iestādes vai uzņēmuma koplietošanas telpā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11. Par veļas izkāršanu tam neparedzētā vietā vai dzīvojamās mājas lodžijā vai balkonā ielas pusē redzamā veidā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20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12. Par grilēšanu uz daudzdzīvokļu mājas lodžijas vai balkona</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13. Par kāpšanu uz sola vai tirdzniecībai paredzēta galda vai letes sabiedriskā vietā vai gulēšanu uz tiem, vai sēdēšanu uz sola atzveltnes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14. Par malkas, būvmateriālu vai citu lielgabarīta priekšmetu turēšanu uz ielas vai citā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150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lastRenderedPageBreak/>
        <w:t>15. Par peldēšanu publiskā lietošanā esošā ūdenstilpnes vietā, kur tas ir aizliegts ar attiecīgu norādi,</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16. Par publisko</w:t>
      </w:r>
      <w:r w:rsidRPr="00492E67">
        <w:rPr>
          <w:rFonts w:ascii="Times New Roman" w:eastAsia="Times New Roman" w:hAnsi="Times New Roman" w:cs="Times New Roman"/>
          <w:bCs/>
          <w:color w:val="FF0000"/>
          <w:sz w:val="24"/>
          <w:szCs w:val="20"/>
          <w:lang w:val="de-DE" w:eastAsia="lv-LV"/>
        </w:rPr>
        <w:t xml:space="preserve"> </w:t>
      </w:r>
      <w:r w:rsidRPr="00492E67">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uzliek naudas sodu līdz 350 </w:t>
      </w:r>
      <w:r w:rsidRPr="00492E67">
        <w:rPr>
          <w:rFonts w:ascii="Times New Roman" w:eastAsia="Times New Roman" w:hAnsi="Times New Roman" w:cs="Times New Roman"/>
          <w:bCs/>
          <w:i/>
          <w:color w:val="000000" w:themeColor="text1"/>
          <w:sz w:val="24"/>
          <w:szCs w:val="20"/>
          <w:lang w:val="de-DE" w:eastAsia="lv-LV"/>
        </w:rPr>
        <w:t xml:space="preserve">euro.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17. 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
          <w:bCs/>
          <w:color w:val="000000"/>
          <w:sz w:val="24"/>
          <w:szCs w:val="20"/>
          <w:lang w:val="de-DE" w:eastAsia="lv-LV"/>
        </w:rPr>
        <w:t>III. Noteikumu pārkāpumi sanitārās tīrības jomā un atbildība</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18. Par antisanitāru apstākļu radīšanu (sanitāro un ugunsdrošības normu neievērošana, atkritumu uzkrāšana u.tml.) koplietošanā esošās teritorijās, koplietošanas un dzīvojamās telpās</w:t>
      </w:r>
    </w:p>
    <w:p w:rsidR="001432A2" w:rsidRPr="00492E67" w:rsidRDefault="001432A2" w:rsidP="001432A2">
      <w:pPr>
        <w:autoSpaceDE w:val="0"/>
        <w:autoSpaceDN w:val="0"/>
        <w:adjustRightInd w:val="0"/>
        <w:spacing w:after="0" w:line="240" w:lineRule="auto"/>
        <w:ind w:left="644"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300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juridiskai personai līdz 800 </w:t>
      </w:r>
      <w:r w:rsidRPr="00492E67">
        <w:rPr>
          <w:rFonts w:ascii="Times New Roman" w:eastAsia="Times New Roman" w:hAnsi="Times New Roman" w:cs="Times New Roman"/>
          <w:bCs/>
          <w:i/>
          <w:color w:val="000000" w:themeColor="text1"/>
          <w:sz w:val="24"/>
          <w:szCs w:val="20"/>
          <w:lang w:val="de-DE" w:eastAsia="lv-LV"/>
        </w:rPr>
        <w:t>euro.</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19. Par župības un netiklības perēkļa turēšanu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350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20. Par dzīvnieku piebarošanu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40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21. Par kanalizācijas un ūdensvada tīkla, hidroslēguma skapja vai kanalizācijas akas vāka nesaskaņotu atvēršanu </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uzliek naudas sodu: fiziskai personai līdz 300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juridiskai personai līdz 500 </w:t>
      </w:r>
      <w:r w:rsidRPr="00492E67">
        <w:rPr>
          <w:rFonts w:ascii="Times New Roman" w:eastAsia="Times New Roman" w:hAnsi="Times New Roman" w:cs="Times New Roman"/>
          <w:bCs/>
          <w:i/>
          <w:color w:val="000000" w:themeColor="text1"/>
          <w:sz w:val="24"/>
          <w:szCs w:val="20"/>
          <w:lang w:val="de-DE" w:eastAsia="lv-LV"/>
        </w:rPr>
        <w:t>euro.</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22. Par mazgāšanos, priekšmetu, veļas vai dzīvnieka mazgāšanu sabiedriskā vietā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23. Par atrašanos publisku strūklaku baseinā</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20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24. Par dzīvnieka peldināšanu publiskā peldvietā vai ūdenstilpnē citas personas klātbūtnē, ja cita persona pret to iebilst,</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30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25. Par mehāniskā transporta līdzekļa mazgāšanu vai profilaktisko apkopi (eļļas vai citu dzinēja šķidrumu maiņa, motora mazgāšana u.tml.) sabiedriskā vietā, kas nav tam īpaši paredzēta, </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 izsaka brīdinājumu vai uzliek naudas sodu līdz 150 </w:t>
      </w:r>
      <w:r w:rsidRPr="00492E67">
        <w:rPr>
          <w:rFonts w:ascii="Times New Roman" w:eastAsia="Times New Roman" w:hAnsi="Times New Roman" w:cs="Times New Roman"/>
          <w:bCs/>
          <w:i/>
          <w:color w:val="000000"/>
          <w:sz w:val="24"/>
          <w:szCs w:val="20"/>
          <w:lang w:val="de-DE" w:eastAsia="lv-LV"/>
        </w:rPr>
        <w:t>euro</w:t>
      </w:r>
      <w:r w:rsidRPr="00492E67">
        <w:rPr>
          <w:rFonts w:ascii="Times New Roman" w:eastAsia="Times New Roman" w:hAnsi="Times New Roman" w:cs="Times New Roman"/>
          <w:bCs/>
          <w:color w:val="000000"/>
          <w:sz w:val="24"/>
          <w:szCs w:val="20"/>
          <w:lang w:val="de-DE" w:eastAsia="lv-LV"/>
        </w:rPr>
        <w:t>.</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26. 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1432A2" w:rsidRPr="00492E67" w:rsidRDefault="001432A2" w:rsidP="001432A2">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xml:space="preserve">. </w:t>
      </w:r>
    </w:p>
    <w:p w:rsidR="001432A2" w:rsidRPr="00492E67" w:rsidRDefault="001432A2" w:rsidP="001432A2">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1432A2" w:rsidRPr="00492E67" w:rsidRDefault="001432A2" w:rsidP="001432A2">
      <w:pPr>
        <w:autoSpaceDE w:val="0"/>
        <w:autoSpaceDN w:val="0"/>
        <w:adjustRightInd w:val="0"/>
        <w:spacing w:after="0" w:line="240" w:lineRule="auto"/>
        <w:ind w:left="426" w:right="-2"/>
        <w:contextualSpacing/>
        <w:jc w:val="center"/>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
          <w:bCs/>
          <w:color w:val="000000"/>
          <w:sz w:val="24"/>
          <w:szCs w:val="20"/>
          <w:lang w:val="de-DE" w:eastAsia="lv-LV"/>
        </w:rPr>
        <w:t>IV. Saistošo noteikumu izpildes kontrole</w:t>
      </w:r>
    </w:p>
    <w:p w:rsidR="001432A2" w:rsidRPr="00492E67" w:rsidRDefault="001432A2" w:rsidP="001432A2">
      <w:pPr>
        <w:autoSpaceDE w:val="0"/>
        <w:autoSpaceDN w:val="0"/>
        <w:adjustRightInd w:val="0"/>
        <w:spacing w:after="0" w:line="240" w:lineRule="auto"/>
        <w:ind w:left="426" w:right="-2"/>
        <w:contextualSpacing/>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lastRenderedPageBreak/>
        <w:t xml:space="preserve">27. Par Noteikumu neievērošanu administratīvā pārkāpuma protokolu sastāda Tukuma novada pašvaldības policijas amatpersona. </w:t>
      </w:r>
    </w:p>
    <w:p w:rsidR="001432A2" w:rsidRPr="00492E67" w:rsidRDefault="001432A2" w:rsidP="001432A2">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492E67">
        <w:rPr>
          <w:rFonts w:ascii="Times New Roman" w:eastAsia="Times New Roman" w:hAnsi="Times New Roman" w:cs="Times New Roman"/>
          <w:bCs/>
          <w:color w:val="000000"/>
          <w:sz w:val="24"/>
          <w:szCs w:val="20"/>
          <w:lang w:val="de-DE" w:eastAsia="lv-LV"/>
        </w:rPr>
        <w:t xml:space="preserve">28. Administratrīvā pārkāpuma lietu par šo Noteikumu pārkāpumu, pamatojoties uz administratīvā pārkāpuma protokolu, izskata un par piemērojamo administratīvo sodu lemj Tukuma novada domes Administratīvā komisija.   </w:t>
      </w:r>
    </w:p>
    <w:p w:rsidR="001432A2" w:rsidRPr="00492E67" w:rsidRDefault="001432A2" w:rsidP="001432A2">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1432A2" w:rsidRPr="00492E67" w:rsidRDefault="001432A2" w:rsidP="001432A2">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themeColor="text1"/>
          <w:sz w:val="24"/>
          <w:szCs w:val="20"/>
          <w:lang w:val="de-DE" w:eastAsia="lv-LV"/>
        </w:rPr>
      </w:pPr>
      <w:r w:rsidRPr="00492E67">
        <w:rPr>
          <w:rFonts w:ascii="Times New Roman" w:eastAsia="Times New Roman" w:hAnsi="Times New Roman" w:cs="Times New Roman"/>
          <w:bCs/>
          <w:color w:val="000000" w:themeColor="text1"/>
          <w:sz w:val="24"/>
          <w:szCs w:val="20"/>
          <w:lang w:val="de-DE" w:eastAsia="lv-LV"/>
        </w:rPr>
        <w:t xml:space="preserve">29. Par tādu Noteikumu pārkāpumu, par kuru sankcija nepārsniedz 40 </w:t>
      </w:r>
      <w:r w:rsidRPr="00492E67">
        <w:rPr>
          <w:rFonts w:ascii="Times New Roman" w:eastAsia="Times New Roman" w:hAnsi="Times New Roman" w:cs="Times New Roman"/>
          <w:bCs/>
          <w:i/>
          <w:color w:val="000000" w:themeColor="text1"/>
          <w:sz w:val="24"/>
          <w:szCs w:val="20"/>
          <w:lang w:val="de-DE" w:eastAsia="lv-LV"/>
        </w:rPr>
        <w:t>euro</w:t>
      </w:r>
      <w:r w:rsidRPr="00492E67">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r w:rsidRPr="00492E67">
        <w:rPr>
          <w:rFonts w:ascii="Times New Roman" w:eastAsia="Times New Roman" w:hAnsi="Times New Roman" w:cs="Times New Roman"/>
          <w:b/>
          <w:sz w:val="24"/>
          <w:szCs w:val="24"/>
          <w:lang w:val="de-DE" w:eastAsia="lv-LV"/>
        </w:rPr>
        <w:t xml:space="preserve">V. Noslēguma jautājums </w:t>
      </w:r>
    </w:p>
    <w:p w:rsidR="001432A2" w:rsidRPr="00492E67" w:rsidRDefault="001432A2" w:rsidP="001432A2">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1432A2" w:rsidRPr="00492E67" w:rsidRDefault="001432A2" w:rsidP="001432A2">
      <w:pPr>
        <w:spacing w:after="0" w:line="240" w:lineRule="auto"/>
        <w:ind w:right="-2" w:firstLine="720"/>
        <w:jc w:val="both"/>
        <w:rPr>
          <w:rFonts w:ascii="Times New Roman" w:eastAsia="Times New Roman" w:hAnsi="Times New Roman" w:cs="Times New Roman"/>
          <w:sz w:val="24"/>
          <w:szCs w:val="24"/>
          <w:lang w:val="de-DE" w:eastAsia="lv-LV"/>
        </w:rPr>
      </w:pPr>
      <w:r w:rsidRPr="00492E67">
        <w:rPr>
          <w:rFonts w:ascii="Times New Roman" w:eastAsia="Times New Roman" w:hAnsi="Times New Roman" w:cs="Times New Roman"/>
          <w:sz w:val="24"/>
          <w:szCs w:val="24"/>
          <w:lang w:val="de-DE" w:eastAsia="lv-LV"/>
        </w:rPr>
        <w:t xml:space="preserve">30. Ar šo Noteikumu spēkā stāšanās dienu spēku zaudē </w:t>
      </w:r>
      <w:r w:rsidRPr="00492E67">
        <w:rPr>
          <w:rFonts w:ascii="Times New Roman" w:eastAsia="Times New Roman" w:hAnsi="Times New Roman" w:cs="Times New Roman"/>
          <w:bCs/>
          <w:color w:val="000000"/>
          <w:sz w:val="24"/>
          <w:szCs w:val="24"/>
          <w:lang w:val="de-DE" w:eastAsia="lv-LV"/>
        </w:rPr>
        <w:t>Tukuma novada Domes 2010.gada 27.maija saistošie noteikumi Nr.29 „</w:t>
      </w:r>
      <w:r w:rsidRPr="00492E67">
        <w:rPr>
          <w:rFonts w:ascii="Times New Roman" w:eastAsia="Times New Roman" w:hAnsi="Times New Roman" w:cs="Times New Roman"/>
          <w:bCs/>
          <w:sz w:val="24"/>
          <w:szCs w:val="24"/>
          <w:lang w:val="de-DE" w:eastAsia="lv-LV"/>
        </w:rPr>
        <w:t xml:space="preserve"> Par sabiedrisko kārtību un sanitāro tīrību Tukuma novadā</w:t>
      </w:r>
      <w:r w:rsidRPr="00492E67">
        <w:rPr>
          <w:rFonts w:ascii="Times New Roman" w:eastAsia="Times New Roman" w:hAnsi="Times New Roman" w:cs="Times New Roman"/>
          <w:bCs/>
          <w:color w:val="000000"/>
          <w:sz w:val="24"/>
          <w:szCs w:val="24"/>
          <w:lang w:val="de-DE" w:eastAsia="lv-LV"/>
        </w:rPr>
        <w:t>”.</w:t>
      </w:r>
    </w:p>
    <w:p w:rsidR="001432A2" w:rsidRPr="00492E67" w:rsidRDefault="001432A2" w:rsidP="001432A2">
      <w:pPr>
        <w:suppressAutoHyphens/>
        <w:autoSpaceDN w:val="0"/>
        <w:spacing w:after="0" w:line="240" w:lineRule="auto"/>
        <w:ind w:right="-2" w:firstLine="630"/>
        <w:jc w:val="both"/>
        <w:textAlignment w:val="baseline"/>
        <w:rPr>
          <w:rFonts w:ascii="Times New Roman" w:eastAsia="Times New Roman" w:hAnsi="Times New Roman" w:cs="Times New Roman"/>
          <w:sz w:val="24"/>
          <w:szCs w:val="24"/>
          <w:lang w:val="de-DE" w:eastAsia="lv-LV"/>
        </w:rPr>
      </w:pPr>
    </w:p>
    <w:p w:rsidR="001432A2" w:rsidRPr="00492E67" w:rsidRDefault="001432A2" w:rsidP="001432A2">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1432A2" w:rsidRPr="00492E67" w:rsidRDefault="001432A2" w:rsidP="001432A2">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1432A2" w:rsidRPr="00817C6C" w:rsidRDefault="001432A2" w:rsidP="001432A2">
      <w:pPr>
        <w:spacing w:after="0" w:line="240" w:lineRule="auto"/>
        <w:ind w:right="-2"/>
        <w:jc w:val="both"/>
        <w:rPr>
          <w:rFonts w:ascii="Times New Roman" w:eastAsia="Times New Roman" w:hAnsi="Times New Roman" w:cs="Times New Roman"/>
          <w:sz w:val="24"/>
          <w:szCs w:val="20"/>
          <w:lang w:val="en-US" w:eastAsia="lv-LV"/>
        </w:rPr>
      </w:pPr>
      <w:r w:rsidRPr="00817C6C">
        <w:rPr>
          <w:rFonts w:ascii="Times New Roman" w:eastAsia="Times New Roman" w:hAnsi="Times New Roman" w:cs="Times New Roman"/>
          <w:sz w:val="24"/>
          <w:szCs w:val="20"/>
          <w:lang w:val="en-US" w:eastAsia="lv-LV"/>
        </w:rPr>
        <w:t xml:space="preserve">Domes priekšsēdētājs </w:t>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r>
      <w:r w:rsidRPr="00817C6C">
        <w:rPr>
          <w:rFonts w:ascii="Times New Roman" w:eastAsia="Times New Roman" w:hAnsi="Times New Roman" w:cs="Times New Roman"/>
          <w:sz w:val="24"/>
          <w:szCs w:val="20"/>
          <w:lang w:val="en-US" w:eastAsia="lv-LV"/>
        </w:rPr>
        <w:tab/>
        <w:t xml:space="preserve">                                                         Ē.Lukmans </w:t>
      </w:r>
    </w:p>
    <w:p w:rsidR="001432A2" w:rsidRDefault="001432A2">
      <w:pPr>
        <w:rPr>
          <w:rFonts w:ascii="Times New Roman" w:eastAsia="Times New Roman" w:hAnsi="Times New Roman" w:cs="Times New Roman"/>
          <w:b/>
          <w:noProof/>
          <w:sz w:val="24"/>
          <w:szCs w:val="24"/>
          <w:lang w:eastAsia="lv-LV"/>
        </w:rPr>
      </w:pPr>
      <w:r>
        <w:rPr>
          <w:rFonts w:ascii="Times New Roman" w:eastAsia="Times New Roman" w:hAnsi="Times New Roman" w:cs="Times New Roman"/>
          <w:b/>
          <w:noProof/>
          <w:sz w:val="24"/>
          <w:szCs w:val="24"/>
          <w:lang w:eastAsia="lv-LV"/>
        </w:rPr>
        <w:br w:type="page"/>
      </w:r>
    </w:p>
    <w:p w:rsidR="00940678" w:rsidRDefault="00940678" w:rsidP="00940678">
      <w:pPr>
        <w:spacing w:after="0" w:line="240" w:lineRule="auto"/>
        <w:jc w:val="center"/>
        <w:rPr>
          <w:rFonts w:ascii="Times New Roman" w:eastAsia="Times New Roman" w:hAnsi="Times New Roman" w:cs="Times New Roman"/>
          <w:b/>
          <w:noProof/>
          <w:sz w:val="24"/>
          <w:szCs w:val="24"/>
          <w:lang w:eastAsia="lv-LV"/>
        </w:rPr>
      </w:pPr>
    </w:p>
    <w:p w:rsidR="004A2AC7" w:rsidRPr="00C2609B" w:rsidRDefault="004A2AC7" w:rsidP="004A2AC7">
      <w:pPr>
        <w:spacing w:after="0" w:line="240" w:lineRule="auto"/>
        <w:jc w:val="right"/>
        <w:rPr>
          <w:rFonts w:ascii="Times New Roman" w:eastAsia="Times New Roman" w:hAnsi="Times New Roman" w:cs="Courier New"/>
          <w:i/>
          <w:noProof/>
          <w:sz w:val="24"/>
          <w:szCs w:val="24"/>
          <w:lang w:val="en-AU" w:eastAsia="lv-LV" w:bidi="lo-LA"/>
        </w:rPr>
      </w:pPr>
      <w:r w:rsidRPr="00C2609B">
        <w:rPr>
          <w:rFonts w:ascii="Times New Roman" w:eastAsia="Times New Roman" w:hAnsi="Times New Roman" w:cs="Courier New"/>
          <w:i/>
          <w:noProof/>
          <w:sz w:val="24"/>
          <w:szCs w:val="24"/>
          <w:lang w:val="en-AU" w:eastAsia="lv-LV" w:bidi="lo-LA"/>
        </w:rPr>
        <w:t>Projekts</w:t>
      </w:r>
    </w:p>
    <w:p w:rsidR="004A2AC7" w:rsidRPr="00C2609B" w:rsidRDefault="004A2AC7" w:rsidP="004A2AC7">
      <w:pPr>
        <w:spacing w:after="0" w:line="240" w:lineRule="auto"/>
        <w:jc w:val="right"/>
        <w:rPr>
          <w:rFonts w:ascii="Times New Roman" w:eastAsia="Times New Roman" w:hAnsi="Times New Roman" w:cs="Courier New"/>
          <w:noProof/>
          <w:sz w:val="20"/>
          <w:szCs w:val="20"/>
          <w:lang w:val="en-AU" w:eastAsia="lv-LV" w:bidi="lo-LA"/>
        </w:rPr>
      </w:pPr>
    </w:p>
    <w:p w:rsidR="004A2AC7" w:rsidRPr="00C2609B" w:rsidRDefault="004A2AC7" w:rsidP="004A2AC7">
      <w:pPr>
        <w:spacing w:after="0" w:line="240" w:lineRule="auto"/>
        <w:jc w:val="center"/>
        <w:rPr>
          <w:rFonts w:ascii="Times New Roman" w:eastAsia="Times New Roman" w:hAnsi="Times New Roman" w:cs="Courier New"/>
          <w:b/>
          <w:noProof/>
          <w:sz w:val="24"/>
          <w:szCs w:val="24"/>
          <w:lang w:val="en-AU" w:eastAsia="lv-LV" w:bidi="lo-LA"/>
        </w:rPr>
      </w:pPr>
    </w:p>
    <w:p w:rsidR="004A2AC7" w:rsidRPr="00C2609B" w:rsidRDefault="004A2AC7" w:rsidP="004A2AC7">
      <w:pPr>
        <w:spacing w:after="0" w:line="240" w:lineRule="auto"/>
        <w:jc w:val="center"/>
        <w:rPr>
          <w:rFonts w:ascii="Times New Roman" w:eastAsia="Times New Roman" w:hAnsi="Times New Roman" w:cs="Courier New"/>
          <w:b/>
          <w:noProof/>
          <w:sz w:val="24"/>
          <w:szCs w:val="24"/>
          <w:lang w:val="en-AU" w:eastAsia="lv-LV" w:bidi="lo-LA"/>
        </w:rPr>
      </w:pPr>
    </w:p>
    <w:p w:rsidR="004A2AC7" w:rsidRPr="00C2609B" w:rsidRDefault="004A2AC7" w:rsidP="004A2AC7">
      <w:pPr>
        <w:spacing w:after="0" w:line="240" w:lineRule="auto"/>
        <w:jc w:val="center"/>
        <w:rPr>
          <w:rFonts w:ascii="Times New Roman" w:eastAsia="Times New Roman" w:hAnsi="Times New Roman" w:cs="Courier New"/>
          <w:b/>
          <w:noProof/>
          <w:sz w:val="24"/>
          <w:szCs w:val="24"/>
          <w:lang w:val="en-AU" w:eastAsia="lv-LV" w:bidi="lo-LA"/>
        </w:rPr>
      </w:pPr>
      <w:r w:rsidRPr="00C2609B">
        <w:rPr>
          <w:rFonts w:ascii="Times New Roman" w:eastAsia="Times New Roman" w:hAnsi="Times New Roman" w:cs="Courier New"/>
          <w:b/>
          <w:noProof/>
          <w:sz w:val="24"/>
          <w:szCs w:val="24"/>
          <w:lang w:val="en-AU" w:eastAsia="lv-LV" w:bidi="lo-LA"/>
        </w:rPr>
        <w:t>L Ē M U M S</w:t>
      </w:r>
    </w:p>
    <w:p w:rsidR="004A2AC7" w:rsidRPr="00817C6C" w:rsidRDefault="004A2AC7" w:rsidP="004A2AC7">
      <w:pPr>
        <w:spacing w:after="0" w:line="240" w:lineRule="auto"/>
        <w:jc w:val="center"/>
        <w:rPr>
          <w:rFonts w:ascii="Times New Roman" w:eastAsia="Times New Roman" w:hAnsi="Times New Roman" w:cs="Courier New"/>
          <w:noProof/>
          <w:sz w:val="24"/>
          <w:szCs w:val="24"/>
          <w:lang w:val="de-DE" w:eastAsia="lv-LV" w:bidi="lo-LA"/>
        </w:rPr>
      </w:pPr>
      <w:r w:rsidRPr="00817C6C">
        <w:rPr>
          <w:rFonts w:ascii="Times New Roman" w:eastAsia="Times New Roman" w:hAnsi="Times New Roman" w:cs="Courier New"/>
          <w:noProof/>
          <w:sz w:val="24"/>
          <w:szCs w:val="24"/>
          <w:lang w:val="de-DE" w:eastAsia="lv-LV" w:bidi="lo-LA"/>
        </w:rPr>
        <w:t>Tukumā</w:t>
      </w:r>
    </w:p>
    <w:p w:rsidR="004A2AC7" w:rsidRPr="00817C6C" w:rsidRDefault="004A2AC7" w:rsidP="004A2AC7">
      <w:pPr>
        <w:spacing w:after="0" w:line="240" w:lineRule="auto"/>
        <w:jc w:val="center"/>
        <w:rPr>
          <w:rFonts w:ascii="Times New Roman" w:eastAsia="Times New Roman" w:hAnsi="Times New Roman" w:cs="Courier New"/>
          <w:noProof/>
          <w:sz w:val="24"/>
          <w:szCs w:val="24"/>
          <w:lang w:val="de-DE" w:eastAsia="lv-LV" w:bidi="lo-LA"/>
        </w:rPr>
      </w:pPr>
    </w:p>
    <w:p w:rsidR="004A2AC7" w:rsidRPr="00817C6C" w:rsidRDefault="004A2AC7" w:rsidP="004A2AC7">
      <w:pPr>
        <w:spacing w:after="0" w:line="240" w:lineRule="auto"/>
        <w:jc w:val="center"/>
        <w:rPr>
          <w:rFonts w:ascii="Times New Roman" w:eastAsia="Times New Roman" w:hAnsi="Times New Roman" w:cs="Courier New"/>
          <w:noProof/>
          <w:sz w:val="24"/>
          <w:szCs w:val="24"/>
          <w:lang w:val="de-DE" w:eastAsia="lv-LV" w:bidi="lo-LA"/>
        </w:rPr>
      </w:pPr>
    </w:p>
    <w:p w:rsidR="004A2AC7" w:rsidRPr="00817C6C" w:rsidRDefault="004A2AC7" w:rsidP="004A2AC7">
      <w:pPr>
        <w:spacing w:after="0" w:line="240" w:lineRule="auto"/>
        <w:jc w:val="center"/>
        <w:rPr>
          <w:rFonts w:ascii="Times New Roman" w:eastAsia="Times New Roman" w:hAnsi="Times New Roman" w:cs="Courier New"/>
          <w:noProof/>
          <w:sz w:val="24"/>
          <w:szCs w:val="24"/>
          <w:lang w:val="de-DE" w:eastAsia="lv-LV" w:bidi="lo-LA"/>
        </w:rPr>
      </w:pPr>
    </w:p>
    <w:p w:rsidR="004A2AC7" w:rsidRPr="00817C6C" w:rsidRDefault="004A2AC7" w:rsidP="004A2AC7">
      <w:pPr>
        <w:spacing w:after="0" w:line="240" w:lineRule="auto"/>
        <w:jc w:val="both"/>
        <w:rPr>
          <w:rFonts w:ascii="Times New Roman" w:eastAsia="Times New Roman" w:hAnsi="Times New Roman" w:cs="Courier New"/>
          <w:b/>
          <w:bCs/>
          <w:noProof/>
          <w:kern w:val="32"/>
          <w:sz w:val="24"/>
          <w:szCs w:val="24"/>
          <w:lang w:val="de-DE" w:eastAsia="ar-SA" w:bidi="lo-LA"/>
        </w:rPr>
      </w:pPr>
      <w:r w:rsidRPr="00817C6C">
        <w:rPr>
          <w:rFonts w:ascii="Times New Roman" w:eastAsia="Times New Roman" w:hAnsi="Times New Roman" w:cs="Courier New"/>
          <w:noProof/>
          <w:sz w:val="24"/>
          <w:szCs w:val="24"/>
          <w:lang w:val="de-DE" w:eastAsia="lv-LV" w:bidi="lo-LA"/>
        </w:rPr>
        <w:t>2015.gada 27.augustā</w:t>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r>
      <w:r w:rsidRPr="00817C6C">
        <w:rPr>
          <w:rFonts w:ascii="Times New Roman" w:eastAsia="Times New Roman" w:hAnsi="Times New Roman" w:cs="Courier New"/>
          <w:noProof/>
          <w:sz w:val="24"/>
          <w:szCs w:val="24"/>
          <w:lang w:val="de-DE" w:eastAsia="lv-LV" w:bidi="lo-LA"/>
        </w:rPr>
        <w:tab/>
        <w:t xml:space="preserve">                 prot.Nr.10, </w:t>
      </w:r>
      <w:r w:rsidR="004F2AA8" w:rsidRPr="00817C6C">
        <w:rPr>
          <w:rFonts w:ascii="Times New Roman" w:eastAsia="Times New Roman" w:hAnsi="Times New Roman" w:cs="Courier New"/>
          <w:noProof/>
          <w:sz w:val="24"/>
          <w:szCs w:val="24"/>
          <w:lang w:val="de-DE" w:eastAsia="lv-LV" w:bidi="lo-LA"/>
        </w:rPr>
        <w:t>3</w:t>
      </w:r>
      <w:r w:rsidRPr="00817C6C">
        <w:rPr>
          <w:rFonts w:ascii="Times New Roman" w:eastAsia="Times New Roman" w:hAnsi="Times New Roman" w:cs="Courier New"/>
          <w:noProof/>
          <w:sz w:val="24"/>
          <w:szCs w:val="24"/>
          <w:lang w:val="de-DE" w:eastAsia="lv-LV" w:bidi="lo-LA"/>
        </w:rPr>
        <w:t>.§.</w:t>
      </w:r>
      <w:r w:rsidRPr="00817C6C">
        <w:rPr>
          <w:rFonts w:ascii="Times New Roman" w:eastAsia="Times New Roman" w:hAnsi="Times New Roman" w:cs="Courier New"/>
          <w:noProof/>
          <w:sz w:val="24"/>
          <w:szCs w:val="24"/>
          <w:lang w:val="de-DE" w:eastAsia="lv-LV" w:bidi="lo-LA"/>
        </w:rPr>
        <w:tab/>
      </w:r>
    </w:p>
    <w:p w:rsidR="004A2AC7" w:rsidRPr="00817C6C" w:rsidRDefault="004A2AC7" w:rsidP="004A2AC7">
      <w:pPr>
        <w:keepNext/>
        <w:tabs>
          <w:tab w:val="num" w:pos="0"/>
        </w:tabs>
        <w:suppressAutoHyphens/>
        <w:spacing w:after="0" w:line="240" w:lineRule="auto"/>
        <w:outlineLvl w:val="0"/>
        <w:rPr>
          <w:rFonts w:ascii="Times New Roman" w:eastAsia="Times New Roman" w:hAnsi="Times New Roman" w:cs="Courier New"/>
          <w:b/>
          <w:bCs/>
          <w:noProof/>
          <w:kern w:val="32"/>
          <w:sz w:val="24"/>
          <w:szCs w:val="24"/>
          <w:lang w:val="de-DE" w:eastAsia="ar-SA" w:bidi="lo-LA"/>
        </w:rPr>
      </w:pPr>
    </w:p>
    <w:p w:rsidR="004A2AC7" w:rsidRPr="00C2609B" w:rsidRDefault="004A2AC7" w:rsidP="004A2AC7">
      <w:pPr>
        <w:spacing w:after="0" w:line="240" w:lineRule="auto"/>
        <w:jc w:val="both"/>
        <w:rPr>
          <w:rFonts w:ascii="Times New Roman" w:eastAsia="Times New Roman" w:hAnsi="Times New Roman" w:cs="Courier New"/>
          <w:b/>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b/>
          <w:sz w:val="24"/>
          <w:szCs w:val="24"/>
          <w:lang w:eastAsia="lv-LV" w:bidi="lo-LA"/>
        </w:rPr>
      </w:pPr>
      <w:r w:rsidRPr="00C2609B">
        <w:rPr>
          <w:rFonts w:ascii="Times New Roman" w:eastAsia="Times New Roman" w:hAnsi="Times New Roman" w:cs="Courier New"/>
          <w:b/>
          <w:sz w:val="24"/>
          <w:szCs w:val="24"/>
          <w:lang w:eastAsia="lv-LV" w:bidi="lo-LA"/>
        </w:rPr>
        <w:t xml:space="preserve">Par medību koordinācijas komisijas izveidošanu </w:t>
      </w:r>
    </w:p>
    <w:p w:rsidR="004A2AC7" w:rsidRPr="00C2609B" w:rsidRDefault="004A2AC7" w:rsidP="004A2AC7">
      <w:pPr>
        <w:spacing w:after="0" w:line="240" w:lineRule="auto"/>
        <w:jc w:val="both"/>
        <w:rPr>
          <w:rFonts w:ascii="Times New Roman" w:eastAsia="Times New Roman" w:hAnsi="Times New Roman" w:cs="Courier New"/>
          <w:b/>
          <w:sz w:val="24"/>
          <w:szCs w:val="24"/>
          <w:lang w:eastAsia="lv-LV" w:bidi="lo-LA"/>
        </w:rPr>
      </w:pPr>
      <w:r w:rsidRPr="00C2609B">
        <w:rPr>
          <w:rFonts w:ascii="Times New Roman" w:eastAsia="Times New Roman" w:hAnsi="Times New Roman" w:cs="Courier New"/>
          <w:b/>
          <w:sz w:val="24"/>
          <w:szCs w:val="24"/>
          <w:lang w:eastAsia="lv-LV" w:bidi="lo-LA"/>
        </w:rPr>
        <w:t>un nolikuma apstiprināšanu</w:t>
      </w:r>
    </w:p>
    <w:p w:rsidR="004A2AC7" w:rsidRPr="00C2609B" w:rsidRDefault="004A2AC7" w:rsidP="004A2AC7">
      <w:pPr>
        <w:spacing w:after="0" w:line="240" w:lineRule="auto"/>
        <w:jc w:val="both"/>
        <w:rPr>
          <w:rFonts w:ascii="Times New Roman" w:eastAsia="Times New Roman" w:hAnsi="Times New Roman" w:cs="Courier New"/>
          <w:i/>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i/>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3A62C7" w:rsidRDefault="004A2AC7" w:rsidP="004A2AC7">
      <w:pPr>
        <w:spacing w:after="0" w:line="240" w:lineRule="auto"/>
        <w:jc w:val="both"/>
        <w:rPr>
          <w:rFonts w:ascii="Times New Roman" w:eastAsia="Times New Roman" w:hAnsi="Times New Roman" w:cs="Courier New"/>
          <w:sz w:val="24"/>
          <w:szCs w:val="24"/>
          <w:lang w:eastAsia="lv-LV" w:bidi="lo-LA"/>
        </w:rPr>
      </w:pPr>
      <w:r w:rsidRPr="003A62C7">
        <w:rPr>
          <w:rFonts w:ascii="Times New Roman" w:eastAsia="Times New Roman" w:hAnsi="Times New Roman" w:cs="Courier New"/>
          <w:sz w:val="24"/>
          <w:szCs w:val="24"/>
          <w:lang w:eastAsia="lv-LV" w:bidi="lo-LA"/>
        </w:rPr>
        <w:tab/>
        <w:t>Pamatojoties uz likuma “Par pašvaldībām” 61.panta trešo daļu un Ministru kabineta 2014.gada 26.maija noteikumu Nr.269 „Noteikumi par medījamo dzīvnieku nodarīto zaudējumu noteikšanu un medību koordinācijas komisijām” 2. un 3.punktu, kuri paredz, ka medījamo dzīvnieku nodarīto postījumu apjomu, pakāpi, materiālo zaudējumu apmēru, kā arī pasākumus postījumu un to seku ierobežošanai vai likvidēšanai nosaka attiecīgās pašvaldības izveidota Medību koordinācijas komisija, kuras darbu organizē pašvaldība. Komisijas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 Komisijas sastāvu apstiprina uz četriem gadiem un tās darbu vada pašvaldības pārstāvis. Ievērojot minēto, Tukuma novada Dome nolemj:</w:t>
      </w:r>
      <w:proofErr w:type="gramStart"/>
      <w:r w:rsidRPr="003A62C7">
        <w:rPr>
          <w:rFonts w:ascii="Times New Roman" w:eastAsia="Times New Roman" w:hAnsi="Times New Roman" w:cs="Courier New"/>
          <w:sz w:val="24"/>
          <w:szCs w:val="24"/>
          <w:lang w:eastAsia="lv-LV" w:bidi="lo-LA"/>
        </w:rPr>
        <w:t xml:space="preserve">  </w:t>
      </w:r>
      <w:proofErr w:type="gramEnd"/>
    </w:p>
    <w:p w:rsidR="004A2AC7" w:rsidRPr="003A62C7"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1. </w:t>
      </w:r>
      <w:r w:rsidRPr="003A62C7">
        <w:rPr>
          <w:rFonts w:ascii="Times New Roman" w:eastAsia="Times New Roman" w:hAnsi="Times New Roman" w:cs="Courier New"/>
          <w:sz w:val="24"/>
          <w:szCs w:val="24"/>
          <w:lang w:eastAsia="lv-LV" w:bidi="lo-LA"/>
        </w:rPr>
        <w:t xml:space="preserve">Izveidot Medību koordinācijas komisiju šādā 6 (sešu) komisijas locekļu sastāvā: </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1. Aivars Volfs – Tukuma novada Domes priekšsēdētāja vietnieks;</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2. Jānis Rosickis – Valsts meža dienesta pārstāvis;</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3. Regīna Sīle – Lauku atbalsta dienesta pārstāve;</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4. Vladislavs Butāns – Lauksaimniecības organizāciju sadarbības padomes pārstāvis;</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5. Ivars Šneiders – Latvijas mednieku asociācijas pārstāvis;</w:t>
      </w: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1.</w:t>
      </w:r>
      <w:r w:rsidRPr="003A62C7">
        <w:rPr>
          <w:rFonts w:ascii="Times New Roman" w:eastAsia="Times New Roman" w:hAnsi="Times New Roman" w:cs="Courier New"/>
          <w:sz w:val="24"/>
          <w:szCs w:val="24"/>
          <w:lang w:eastAsia="lv-LV" w:bidi="lo-LA"/>
        </w:rPr>
        <w:t xml:space="preserve">6. Dzintars Laivenieks – Latvijas meža īpašnieku biedrības pārstāvis </w:t>
      </w:r>
    </w:p>
    <w:p w:rsidR="004A2AC7" w:rsidRPr="003A62C7" w:rsidRDefault="004A2AC7" w:rsidP="004A2AC7">
      <w:pPr>
        <w:spacing w:after="0" w:line="240" w:lineRule="auto"/>
        <w:ind w:left="1080"/>
        <w:contextualSpacing/>
        <w:jc w:val="both"/>
        <w:rPr>
          <w:rFonts w:ascii="Times New Roman" w:eastAsia="Times New Roman" w:hAnsi="Times New Roman" w:cs="Courier New"/>
          <w:sz w:val="24"/>
          <w:szCs w:val="24"/>
          <w:lang w:eastAsia="lv-LV" w:bidi="lo-LA"/>
        </w:rPr>
      </w:pPr>
    </w:p>
    <w:p w:rsidR="004A2AC7" w:rsidRPr="003A62C7" w:rsidRDefault="004A2AC7" w:rsidP="004A2AC7">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2. </w:t>
      </w:r>
      <w:r w:rsidRPr="003A62C7">
        <w:rPr>
          <w:rFonts w:ascii="Times New Roman" w:eastAsia="Times New Roman" w:hAnsi="Times New Roman" w:cs="Courier New"/>
          <w:sz w:val="24"/>
          <w:szCs w:val="24"/>
          <w:lang w:eastAsia="lv-LV" w:bidi="lo-LA"/>
        </w:rPr>
        <w:t>Apstiprināt Medību koordinācijas komisijas nolikumu (pielikum</w:t>
      </w:r>
      <w:r>
        <w:rPr>
          <w:rFonts w:ascii="Times New Roman" w:eastAsia="Times New Roman" w:hAnsi="Times New Roman" w:cs="Courier New"/>
          <w:sz w:val="24"/>
          <w:szCs w:val="24"/>
          <w:lang w:eastAsia="lv-LV" w:bidi="lo-LA"/>
        </w:rPr>
        <w:t>ā</w:t>
      </w:r>
      <w:r w:rsidRPr="003A62C7">
        <w:rPr>
          <w:rFonts w:ascii="Times New Roman" w:eastAsia="Times New Roman" w:hAnsi="Times New Roman" w:cs="Courier New"/>
          <w:sz w:val="24"/>
          <w:szCs w:val="24"/>
          <w:lang w:eastAsia="lv-LV" w:bidi="lo-LA"/>
        </w:rPr>
        <w:t>).</w:t>
      </w:r>
    </w:p>
    <w:p w:rsidR="004A2AC7" w:rsidRPr="003A62C7"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3A62C7"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3A62C7"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4"/>
          <w:szCs w:val="24"/>
          <w:lang w:eastAsia="lv-LV" w:bidi="lo-LA"/>
        </w:rPr>
      </w:pP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 xml:space="preserve">Lēmumu nosūtīt: </w:t>
      </w: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 xml:space="preserve">- Īpašumu nodaļai </w:t>
      </w: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 Finanšu nodaļai</w:t>
      </w: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 Administratīvajai nodaļai</w:t>
      </w: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 Juridiskajai nodaļai</w:t>
      </w:r>
    </w:p>
    <w:p w:rsidR="004A2AC7" w:rsidRPr="00C2609B" w:rsidRDefault="004A2AC7" w:rsidP="004A2AC7">
      <w:pPr>
        <w:spacing w:after="0" w:line="240" w:lineRule="auto"/>
        <w:jc w:val="both"/>
        <w:rPr>
          <w:rFonts w:ascii="Times New Roman" w:eastAsia="Times New Roman" w:hAnsi="Times New Roman" w:cs="Courier New"/>
          <w:b/>
          <w:sz w:val="20"/>
          <w:szCs w:val="20"/>
          <w:lang w:eastAsia="lv-LV" w:bidi="lo-LA"/>
        </w:rPr>
      </w:pPr>
      <w:r w:rsidRPr="00C2609B">
        <w:rPr>
          <w:rFonts w:ascii="Times New Roman" w:eastAsia="Times New Roman" w:hAnsi="Times New Roman" w:cs="Courier New"/>
          <w:b/>
          <w:sz w:val="20"/>
          <w:szCs w:val="20"/>
          <w:lang w:eastAsia="lv-LV" w:bidi="lo-LA"/>
        </w:rPr>
        <w:t>___________________________________________________________________________________</w:t>
      </w:r>
    </w:p>
    <w:p w:rsidR="004A2AC7" w:rsidRPr="00C2609B" w:rsidRDefault="004A2AC7" w:rsidP="004A2AC7">
      <w:pPr>
        <w:spacing w:after="0" w:line="240" w:lineRule="auto"/>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Lēmumprojektu sagatavoja Juridiskā nodaļa (M.Pole)</w:t>
      </w:r>
    </w:p>
    <w:p w:rsidR="004A2AC7" w:rsidRPr="00C2609B" w:rsidRDefault="004A2AC7" w:rsidP="004A2AC7">
      <w:pPr>
        <w:spacing w:after="0" w:line="240" w:lineRule="auto"/>
        <w:ind w:left="426" w:right="36" w:hanging="426"/>
        <w:jc w:val="center"/>
        <w:rPr>
          <w:rFonts w:ascii="Times New Roman" w:eastAsia="Times New Roman" w:hAnsi="Times New Roman" w:cs="Courier New"/>
          <w:b/>
          <w:sz w:val="24"/>
          <w:szCs w:val="24"/>
          <w:lang w:eastAsia="lv-LV" w:bidi="lo-LA"/>
        </w:rPr>
      </w:pPr>
    </w:p>
    <w:p w:rsidR="004A2AC7" w:rsidRPr="00C2609B" w:rsidRDefault="004A2AC7" w:rsidP="004A2AC7">
      <w:pPr>
        <w:spacing w:after="0" w:line="240" w:lineRule="auto"/>
        <w:ind w:left="426" w:right="36" w:hanging="426"/>
        <w:jc w:val="center"/>
        <w:rPr>
          <w:rFonts w:ascii="Times New Roman" w:eastAsia="Times New Roman" w:hAnsi="Times New Roman" w:cs="Courier New"/>
          <w:b/>
          <w:sz w:val="24"/>
          <w:szCs w:val="24"/>
          <w:lang w:eastAsia="lv-LV" w:bidi="lo-LA"/>
        </w:rPr>
      </w:pPr>
    </w:p>
    <w:p w:rsidR="004A2AC7" w:rsidRPr="00C2609B" w:rsidRDefault="004A2AC7" w:rsidP="004A2AC7">
      <w:pPr>
        <w:spacing w:after="0" w:line="240" w:lineRule="auto"/>
        <w:ind w:left="426" w:right="36" w:hanging="426"/>
        <w:jc w:val="center"/>
        <w:rPr>
          <w:rFonts w:ascii="Times New Roman" w:eastAsia="Times New Roman" w:hAnsi="Times New Roman" w:cs="Courier New"/>
          <w:b/>
          <w:sz w:val="24"/>
          <w:szCs w:val="24"/>
          <w:lang w:eastAsia="lv-LV" w:bidi="lo-LA"/>
        </w:rPr>
      </w:pPr>
    </w:p>
    <w:p w:rsidR="004A2AC7" w:rsidRPr="00C2609B" w:rsidRDefault="004A2AC7" w:rsidP="004A2AC7">
      <w:pPr>
        <w:spacing w:after="0" w:line="240" w:lineRule="auto"/>
        <w:ind w:left="426" w:right="36" w:hanging="426"/>
        <w:jc w:val="center"/>
        <w:rPr>
          <w:rFonts w:ascii="Times New Roman" w:eastAsia="Times New Roman" w:hAnsi="Times New Roman" w:cs="Courier New"/>
          <w:b/>
          <w:sz w:val="24"/>
          <w:szCs w:val="24"/>
          <w:lang w:eastAsia="lv-LV" w:bidi="lo-LA"/>
        </w:rPr>
      </w:pPr>
    </w:p>
    <w:p w:rsidR="004A2AC7" w:rsidRDefault="004A2AC7" w:rsidP="004A2AC7">
      <w:pPr>
        <w:spacing w:after="0" w:line="240" w:lineRule="auto"/>
        <w:ind w:left="426" w:right="36" w:hanging="426"/>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t>APSTIPRINĀTS</w:t>
      </w:r>
    </w:p>
    <w:p w:rsidR="004A2AC7" w:rsidRDefault="004A2AC7" w:rsidP="004A2AC7">
      <w:pPr>
        <w:spacing w:after="0" w:line="240" w:lineRule="auto"/>
        <w:ind w:left="426" w:right="36" w:hanging="426"/>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r>
      <w:r>
        <w:rPr>
          <w:rFonts w:ascii="Times New Roman" w:eastAsia="Times New Roman" w:hAnsi="Times New Roman" w:cs="Courier New"/>
          <w:sz w:val="20"/>
          <w:szCs w:val="20"/>
          <w:lang w:eastAsia="lv-LV" w:bidi="lo-LA"/>
        </w:rPr>
        <w:tab/>
        <w:t>ar Tukuma novada Domes 27.08.2015.</w:t>
      </w:r>
    </w:p>
    <w:p w:rsidR="004A2AC7" w:rsidRPr="00C2609B" w:rsidRDefault="004A2AC7" w:rsidP="004A2AC7">
      <w:pPr>
        <w:spacing w:after="0" w:line="240" w:lineRule="auto"/>
        <w:ind w:left="426" w:right="36" w:hanging="426"/>
        <w:jc w:val="both"/>
        <w:rPr>
          <w:rFonts w:ascii="Times New Roman" w:eastAsia="Times New Roman" w:hAnsi="Times New Roman" w:cs="Courier New"/>
          <w:sz w:val="20"/>
          <w:szCs w:val="20"/>
          <w:lang w:eastAsia="lv-LV" w:bidi="lo-LA"/>
        </w:rPr>
      </w:pP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r>
      <w:r w:rsidRPr="00C2609B">
        <w:rPr>
          <w:rFonts w:ascii="Times New Roman" w:eastAsia="Times New Roman" w:hAnsi="Times New Roman" w:cs="Courier New"/>
          <w:sz w:val="20"/>
          <w:szCs w:val="20"/>
          <w:lang w:eastAsia="lv-LV" w:bidi="lo-LA"/>
        </w:rPr>
        <w:tab/>
        <w:t>lēmumu (prot.Nr.</w:t>
      </w:r>
      <w:r w:rsidR="004F2AA8">
        <w:rPr>
          <w:rFonts w:ascii="Times New Roman" w:eastAsia="Times New Roman" w:hAnsi="Times New Roman" w:cs="Courier New"/>
          <w:sz w:val="20"/>
          <w:szCs w:val="20"/>
          <w:lang w:eastAsia="lv-LV" w:bidi="lo-LA"/>
        </w:rPr>
        <w:t>10</w:t>
      </w:r>
      <w:r>
        <w:rPr>
          <w:rFonts w:ascii="Times New Roman" w:eastAsia="Times New Roman" w:hAnsi="Times New Roman" w:cs="Courier New"/>
          <w:sz w:val="20"/>
          <w:szCs w:val="20"/>
          <w:lang w:eastAsia="lv-LV" w:bidi="lo-LA"/>
        </w:rPr>
        <w:t>,</w:t>
      </w:r>
      <w:r w:rsidR="004F2AA8">
        <w:rPr>
          <w:rFonts w:ascii="Times New Roman" w:eastAsia="Times New Roman" w:hAnsi="Times New Roman" w:cs="Courier New"/>
          <w:sz w:val="20"/>
          <w:szCs w:val="20"/>
          <w:lang w:eastAsia="lv-LV" w:bidi="lo-LA"/>
        </w:rPr>
        <w:t xml:space="preserve"> 3</w:t>
      </w:r>
      <w:r w:rsidRPr="003A62C7">
        <w:rPr>
          <w:rFonts w:ascii="Times New Roman" w:eastAsia="Times New Roman" w:hAnsi="Times New Roman" w:cs="Courier New"/>
          <w:noProof/>
          <w:sz w:val="20"/>
          <w:szCs w:val="20"/>
          <w:lang w:eastAsia="lv-LV" w:bidi="lo-LA"/>
        </w:rPr>
        <w:t>.§.)</w:t>
      </w:r>
    </w:p>
    <w:p w:rsidR="004A2AC7" w:rsidRPr="00C2609B" w:rsidRDefault="004A2AC7" w:rsidP="004A2AC7">
      <w:pPr>
        <w:spacing w:after="0" w:line="240" w:lineRule="auto"/>
        <w:ind w:left="426" w:right="36" w:hanging="426"/>
        <w:jc w:val="both"/>
        <w:rPr>
          <w:rFonts w:ascii="Times New Roman" w:eastAsia="Times New Roman" w:hAnsi="Times New Roman" w:cs="Courier New"/>
          <w:b/>
          <w:sz w:val="20"/>
          <w:szCs w:val="20"/>
          <w:lang w:eastAsia="lv-LV" w:bidi="lo-LA"/>
        </w:rPr>
      </w:pPr>
    </w:p>
    <w:p w:rsidR="004A2AC7" w:rsidRPr="00C2609B" w:rsidRDefault="004A2AC7" w:rsidP="004A2AC7">
      <w:pPr>
        <w:spacing w:after="0" w:line="240" w:lineRule="auto"/>
        <w:ind w:left="426" w:right="36" w:hanging="426"/>
        <w:jc w:val="center"/>
        <w:rPr>
          <w:rFonts w:ascii="Times New Roman" w:eastAsia="Times New Roman" w:hAnsi="Times New Roman" w:cs="Courier New"/>
          <w:b/>
          <w:sz w:val="24"/>
          <w:szCs w:val="24"/>
          <w:lang w:eastAsia="lv-LV" w:bidi="lo-LA"/>
        </w:rPr>
      </w:pPr>
      <w:r w:rsidRPr="00C2609B">
        <w:rPr>
          <w:rFonts w:ascii="Times New Roman" w:eastAsia="Times New Roman" w:hAnsi="Times New Roman" w:cs="Courier New"/>
          <w:b/>
          <w:sz w:val="24"/>
          <w:szCs w:val="24"/>
          <w:lang w:eastAsia="lv-LV" w:bidi="lo-LA"/>
        </w:rPr>
        <w:t>MEDĪBU KOORDINĀCIJAS KOMISIJAS</w:t>
      </w:r>
    </w:p>
    <w:p w:rsidR="004A2AC7" w:rsidRPr="00C2609B" w:rsidRDefault="004A2AC7" w:rsidP="004A2AC7">
      <w:pPr>
        <w:spacing w:after="0" w:line="240" w:lineRule="auto"/>
        <w:ind w:left="426" w:right="36" w:hanging="426"/>
        <w:jc w:val="center"/>
        <w:rPr>
          <w:rFonts w:ascii="Times New Roman" w:eastAsia="Times New Roman" w:hAnsi="Times New Roman" w:cs="Times New Roman"/>
          <w:b/>
          <w:sz w:val="24"/>
          <w:szCs w:val="24"/>
          <w:lang w:eastAsia="lv-LV" w:bidi="lo-LA"/>
        </w:rPr>
      </w:pPr>
      <w:r w:rsidRPr="00C2609B">
        <w:rPr>
          <w:rFonts w:ascii="Times New Roman" w:eastAsia="Times New Roman" w:hAnsi="Times New Roman" w:cs="Times New Roman"/>
          <w:b/>
          <w:sz w:val="24"/>
          <w:szCs w:val="24"/>
          <w:lang w:eastAsia="lv-LV" w:bidi="lo-LA"/>
        </w:rPr>
        <w:t xml:space="preserve">NOLIKUMS </w:t>
      </w:r>
    </w:p>
    <w:p w:rsidR="004A2AC7" w:rsidRPr="00C2609B" w:rsidRDefault="004A2AC7" w:rsidP="004A2AC7">
      <w:pPr>
        <w:spacing w:after="0" w:line="240" w:lineRule="auto"/>
        <w:ind w:left="426" w:right="36" w:hanging="426"/>
        <w:jc w:val="center"/>
        <w:rPr>
          <w:rFonts w:ascii="Times New Roman" w:eastAsia="Times New Roman" w:hAnsi="Times New Roman" w:cs="Times New Roman"/>
          <w:b/>
          <w:sz w:val="24"/>
          <w:szCs w:val="24"/>
          <w:lang w:eastAsia="lv-LV" w:bidi="lo-LA"/>
        </w:rPr>
      </w:pPr>
    </w:p>
    <w:p w:rsidR="004A2AC7" w:rsidRPr="00C2609B" w:rsidRDefault="004A2AC7" w:rsidP="004A2AC7">
      <w:pPr>
        <w:spacing w:after="0" w:line="240" w:lineRule="auto"/>
        <w:jc w:val="center"/>
        <w:rPr>
          <w:rFonts w:ascii="Times New Roman" w:eastAsia="Times New Roman" w:hAnsi="Times New Roman" w:cs="Times New Roman"/>
          <w:b/>
          <w:sz w:val="24"/>
          <w:szCs w:val="24"/>
          <w:lang w:eastAsia="lv-LV" w:bidi="lo-LA"/>
        </w:rPr>
      </w:pPr>
    </w:p>
    <w:p w:rsidR="004A2AC7" w:rsidRPr="00C2609B" w:rsidRDefault="004A2AC7" w:rsidP="004A2AC7">
      <w:pPr>
        <w:spacing w:after="0" w:line="240" w:lineRule="auto"/>
        <w:ind w:left="5670"/>
        <w:rPr>
          <w:rFonts w:ascii="Times New Roman" w:eastAsia="Times New Roman" w:hAnsi="Times New Roman" w:cs="Times New Roman"/>
          <w:i/>
          <w:sz w:val="20"/>
          <w:szCs w:val="20"/>
          <w:lang w:eastAsia="lv-LV" w:bidi="lo-LA"/>
        </w:rPr>
      </w:pPr>
      <w:r w:rsidRPr="00C2609B">
        <w:rPr>
          <w:rFonts w:ascii="Times New Roman" w:eastAsia="Times New Roman" w:hAnsi="Times New Roman" w:cs="Times New Roman"/>
          <w:i/>
          <w:sz w:val="20"/>
          <w:szCs w:val="20"/>
          <w:lang w:eastAsia="lv-LV" w:bidi="lo-LA"/>
        </w:rPr>
        <w:t>Izdots saskaņā ar Ministru kabineta 26.05.2014. noteikumu Nr. 269 “Noteikumi par medījamo dzīvnieku nodarīto zaudējumu noteikšanu un medību koordinācijas komisijām” 2.punktu</w:t>
      </w:r>
    </w:p>
    <w:p w:rsidR="004A2AC7" w:rsidRPr="00C2609B" w:rsidRDefault="004A2AC7" w:rsidP="004A2AC7">
      <w:pPr>
        <w:spacing w:after="0" w:line="240" w:lineRule="auto"/>
        <w:jc w:val="center"/>
        <w:rPr>
          <w:rFonts w:ascii="Times New Roman" w:eastAsia="Times New Roman" w:hAnsi="Times New Roman" w:cs="Times New Roman"/>
          <w:sz w:val="24"/>
          <w:szCs w:val="24"/>
          <w:lang w:eastAsia="lv-LV" w:bidi="lo-LA"/>
        </w:rPr>
      </w:pPr>
    </w:p>
    <w:p w:rsidR="004A2AC7" w:rsidRPr="00C2609B" w:rsidRDefault="004A2AC7" w:rsidP="004A2AC7">
      <w:pPr>
        <w:spacing w:after="0" w:line="259" w:lineRule="auto"/>
        <w:jc w:val="center"/>
        <w:rPr>
          <w:rFonts w:ascii="Times New Roman" w:eastAsia="Times New Roman" w:hAnsi="Times New Roman" w:cs="Times New Roman"/>
          <w:b/>
          <w:sz w:val="24"/>
          <w:szCs w:val="24"/>
          <w:lang w:eastAsia="lv-LV" w:bidi="lo-LA"/>
        </w:rPr>
      </w:pPr>
      <w:r w:rsidRPr="00C2609B">
        <w:rPr>
          <w:rFonts w:ascii="Times New Roman" w:eastAsia="Times New Roman" w:hAnsi="Times New Roman" w:cs="Times New Roman"/>
          <w:b/>
          <w:sz w:val="24"/>
          <w:szCs w:val="24"/>
          <w:lang w:eastAsia="lv-LV" w:bidi="lo-LA"/>
        </w:rPr>
        <w:t>I.Vispārīgie jautājumi</w:t>
      </w:r>
    </w:p>
    <w:p w:rsidR="004A2AC7" w:rsidRPr="00C2609B" w:rsidRDefault="004A2AC7" w:rsidP="004A2AC7">
      <w:pPr>
        <w:spacing w:after="0" w:line="259" w:lineRule="auto"/>
        <w:jc w:val="center"/>
        <w:rPr>
          <w:rFonts w:ascii="Times New Roman" w:eastAsia="Times New Roman" w:hAnsi="Times New Roman" w:cs="Times New Roman"/>
          <w:b/>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 Medību koordinācijas komisija (turpmāk – komisija) ir koordinējoša un konsultatīva institūcija Tukuma novada administratīvajā teritorijā.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2. Komisijas mērķis ir noteikt medījamo dzīvnieku nodarīto postījumu (turpmāk – postījumi) apjomu, pakāpi, materiālo zaudējumu apmēru, kā arī pasākumus postījumu un to seku ierobežošanai vai likvidēšanai, kā arī veicināt mednieku, zemnieku, Valsts meža dienesta. AS “Latvijas Valsts meži” un pašvaldības savstarpējo komunikāciju un sapratni.</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3. Komisijas darbu organizē Tukuma novada Dome (turpmāk – Dome), kurai ir tiesības kontrolēt un uzraudzīt tās apstiprinātās komisijas darbības atbilstību normatīvo aktu prasībām. </w:t>
      </w: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r>
      <w:r w:rsidRPr="003A62C7">
        <w:rPr>
          <w:rFonts w:ascii="Times New Roman" w:eastAsia="Times New Roman" w:hAnsi="Times New Roman" w:cs="Times New Roman"/>
          <w:sz w:val="24"/>
          <w:szCs w:val="24"/>
          <w:lang w:eastAsia="lv-LV" w:bidi="lo-LA"/>
        </w:rPr>
        <w:t xml:space="preserve">4. Šo nolikumu apstiprina Dome. </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5. Grozījumus nolikumā var ierosināt komisijas vadītājs, komisijas locekļi un/vai Domes priekšsēdētājs. </w:t>
      </w:r>
    </w:p>
    <w:p w:rsidR="004A2AC7" w:rsidRPr="003A62C7" w:rsidRDefault="004A2AC7" w:rsidP="004A2AC7">
      <w:pPr>
        <w:spacing w:after="0" w:line="259" w:lineRule="auto"/>
        <w:ind w:left="360"/>
        <w:jc w:val="both"/>
        <w:rPr>
          <w:rFonts w:ascii="Times New Roman" w:eastAsia="Times New Roman" w:hAnsi="Times New Roman" w:cs="Times New Roman"/>
          <w:sz w:val="24"/>
          <w:szCs w:val="24"/>
          <w:lang w:eastAsia="lv-LV" w:bidi="lo-LA"/>
        </w:rPr>
      </w:pPr>
    </w:p>
    <w:p w:rsidR="004A2AC7" w:rsidRPr="003A62C7" w:rsidRDefault="004A2AC7" w:rsidP="004A2AC7">
      <w:pPr>
        <w:spacing w:after="0" w:line="259" w:lineRule="auto"/>
        <w:ind w:left="360"/>
        <w:jc w:val="center"/>
        <w:rPr>
          <w:rFonts w:ascii="Times New Roman" w:eastAsia="Times New Roman" w:hAnsi="Times New Roman" w:cs="Times New Roman"/>
          <w:b/>
          <w:sz w:val="24"/>
          <w:szCs w:val="24"/>
          <w:lang w:eastAsia="lv-LV" w:bidi="lo-LA"/>
        </w:rPr>
      </w:pPr>
      <w:r w:rsidRPr="003A62C7">
        <w:rPr>
          <w:rFonts w:ascii="Times New Roman" w:eastAsia="Times New Roman" w:hAnsi="Times New Roman" w:cs="Times New Roman"/>
          <w:b/>
          <w:sz w:val="24"/>
          <w:szCs w:val="24"/>
          <w:lang w:eastAsia="lv-LV" w:bidi="lo-LA"/>
        </w:rPr>
        <w:t>II. Komisijas uzdevumi un tiesības</w:t>
      </w:r>
    </w:p>
    <w:p w:rsidR="004A2AC7" w:rsidRDefault="004A2AC7" w:rsidP="004A2AC7">
      <w:pPr>
        <w:spacing w:after="0" w:line="259" w:lineRule="auto"/>
        <w:jc w:val="both"/>
        <w:rPr>
          <w:rFonts w:ascii="Times New Roman" w:eastAsia="Times New Roman" w:hAnsi="Times New Roman" w:cs="Times New Roman"/>
          <w:b/>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6. Komisijai ir šādi uzdevumi: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6.1. </w:t>
      </w:r>
      <w:r w:rsidRPr="003A62C7">
        <w:rPr>
          <w:rFonts w:ascii="Times New Roman" w:eastAsia="Times New Roman" w:hAnsi="Times New Roman" w:cs="Courier New"/>
          <w:sz w:val="24"/>
          <w:szCs w:val="24"/>
          <w:lang w:eastAsia="lv-LV" w:bidi="lo-LA"/>
        </w:rPr>
        <w:t>saņemt informāciju par meža dzīvnieku nodarīto kaitējumu lauksaimniecības kultūrām un izvērtēt apdraudējuma iespējamo attīstību;</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6.2. </w:t>
      </w:r>
      <w:r w:rsidRPr="003A62C7">
        <w:rPr>
          <w:rFonts w:ascii="Times New Roman" w:eastAsia="Times New Roman" w:hAnsi="Times New Roman" w:cs="Courier New"/>
          <w:sz w:val="24"/>
          <w:szCs w:val="24"/>
          <w:lang w:eastAsia="lv-LV" w:bidi="lo-LA"/>
        </w:rPr>
        <w:t>koordinēt mednieku un zemnieku iesaisti pasākumos, kas vērsti uz meža dzīvnieku nodarītā kaitējuma lauksaimniecības kultūrām pārtraukšanu un jaunu draudu novēršanu;</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6.</w:t>
      </w:r>
      <w:r>
        <w:rPr>
          <w:rFonts w:ascii="Times New Roman" w:eastAsia="Times New Roman" w:hAnsi="Times New Roman" w:cs="Times New Roman"/>
          <w:sz w:val="24"/>
          <w:szCs w:val="24"/>
          <w:lang w:eastAsia="lv-LV" w:bidi="lo-LA"/>
        </w:rPr>
        <w:t>3</w:t>
      </w:r>
      <w:r w:rsidRPr="003A62C7">
        <w:rPr>
          <w:rFonts w:ascii="Times New Roman" w:eastAsia="Times New Roman" w:hAnsi="Times New Roman" w:cs="Times New Roman"/>
          <w:sz w:val="24"/>
          <w:szCs w:val="24"/>
          <w:lang w:eastAsia="lv-LV" w:bidi="lo-LA"/>
        </w:rPr>
        <w:t xml:space="preserve">. izvērtēt nepieciešamību noteikt pasākumus turpmāku postījumu novēršanai. Nepieciešamības gadījumā </w:t>
      </w:r>
      <w:r w:rsidRPr="003A62C7">
        <w:rPr>
          <w:rFonts w:ascii="Times New Roman" w:eastAsia="Times New Roman" w:hAnsi="Times New Roman" w:cs="Courier New"/>
          <w:sz w:val="24"/>
          <w:szCs w:val="24"/>
          <w:lang w:eastAsia="lv-LV" w:bidi="lo-LA"/>
        </w:rPr>
        <w:t>izstrādāt priekšlikumus meža dzīvnieku nodarīto postījumu apdraudējuma lauksaimniecības kultūrām novēršanas plānu, ieteikumus vai vadlīnijas</w:t>
      </w:r>
      <w:r w:rsidRPr="003A62C7">
        <w:rPr>
          <w:rFonts w:ascii="Times New Roman" w:eastAsia="Times New Roman" w:hAnsi="Times New Roman" w:cs="Times New Roman"/>
          <w:sz w:val="24"/>
          <w:szCs w:val="24"/>
          <w:lang w:eastAsia="lv-LV" w:bidi="lo-LA"/>
        </w:rPr>
        <w:t xml:space="preserve">;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6.</w:t>
      </w:r>
      <w:r>
        <w:rPr>
          <w:rFonts w:ascii="Times New Roman" w:eastAsia="Times New Roman" w:hAnsi="Times New Roman" w:cs="Times New Roman"/>
          <w:sz w:val="24"/>
          <w:szCs w:val="24"/>
          <w:lang w:eastAsia="lv-LV" w:bidi="lo-LA"/>
        </w:rPr>
        <w:t>4</w:t>
      </w:r>
      <w:r w:rsidRPr="003A62C7">
        <w:rPr>
          <w:rFonts w:ascii="Times New Roman" w:eastAsia="Times New Roman" w:hAnsi="Times New Roman" w:cs="Times New Roman"/>
          <w:sz w:val="24"/>
          <w:szCs w:val="24"/>
          <w:lang w:eastAsia="lv-LV" w:bidi="lo-LA"/>
        </w:rPr>
        <w:t>. aprēķināt postījumu rezultātā nodarīto zaudējumu apmēru lauksaimniecībai, mežsaimniecība</w:t>
      </w:r>
      <w:r>
        <w:rPr>
          <w:rFonts w:ascii="Times New Roman" w:eastAsia="Times New Roman" w:hAnsi="Times New Roman" w:cs="Times New Roman"/>
          <w:sz w:val="24"/>
          <w:szCs w:val="24"/>
          <w:lang w:eastAsia="lv-LV" w:bidi="lo-LA"/>
        </w:rPr>
        <w:t>i un infrastruktūras objektiem;</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6.</w:t>
      </w:r>
      <w:r>
        <w:rPr>
          <w:rFonts w:ascii="Times New Roman" w:eastAsia="Times New Roman" w:hAnsi="Times New Roman" w:cs="Times New Roman"/>
          <w:sz w:val="24"/>
          <w:szCs w:val="24"/>
          <w:lang w:eastAsia="lv-LV" w:bidi="lo-LA"/>
        </w:rPr>
        <w:t>5</w:t>
      </w:r>
      <w:r w:rsidRPr="003A62C7">
        <w:rPr>
          <w:rFonts w:ascii="Times New Roman" w:eastAsia="Times New Roman" w:hAnsi="Times New Roman" w:cs="Times New Roman"/>
          <w:sz w:val="24"/>
          <w:szCs w:val="24"/>
          <w:lang w:eastAsia="lv-LV" w:bidi="lo-LA"/>
        </w:rPr>
        <w:t>. epizootiju izplatības vai draudu gadījumā sadarboties ar P</w:t>
      </w:r>
      <w:r>
        <w:rPr>
          <w:rFonts w:ascii="Times New Roman" w:eastAsia="Times New Roman" w:hAnsi="Times New Roman" w:cs="Times New Roman"/>
          <w:sz w:val="24"/>
          <w:szCs w:val="24"/>
          <w:lang w:eastAsia="lv-LV" w:bidi="lo-LA"/>
        </w:rPr>
        <w:t>ārtikas un veterināro dienestu;</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6.</w:t>
      </w:r>
      <w:r>
        <w:rPr>
          <w:rFonts w:ascii="Times New Roman" w:eastAsia="Times New Roman" w:hAnsi="Times New Roman" w:cs="Times New Roman"/>
          <w:sz w:val="24"/>
          <w:szCs w:val="24"/>
          <w:lang w:eastAsia="lv-LV" w:bidi="lo-LA"/>
        </w:rPr>
        <w:t>6</w:t>
      </w:r>
      <w:r w:rsidRPr="003A62C7">
        <w:rPr>
          <w:rFonts w:ascii="Times New Roman" w:eastAsia="Times New Roman" w:hAnsi="Times New Roman" w:cs="Times New Roman"/>
          <w:sz w:val="24"/>
          <w:szCs w:val="24"/>
          <w:lang w:eastAsia="lv-LV" w:bidi="lo-LA"/>
        </w:rPr>
        <w:t xml:space="preserve">. veikt informatīvus un konsultatīvus pasākumus, lai nodrošinātu komisijas kompetencē esošo uzdevumu izpildi.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 Komisijai ir šādas tiesības: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7.1. izstrādāt rekomendācijas postījumu samazināšanai; </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7.2. izstrādāt rīcības plānu, ja ir objektīvs pamats uzskatīt, ka savvaļas medījamie dzīvnieki var radīt ārkārtas postījumus pašvaldības teritorijā; </w:t>
      </w:r>
    </w:p>
    <w:p w:rsidR="004A2AC7" w:rsidRDefault="004A2AC7" w:rsidP="004A2AC7">
      <w:pPr>
        <w:spacing w:after="0" w:line="259" w:lineRule="auto"/>
        <w:jc w:val="both"/>
        <w:rPr>
          <w:rFonts w:ascii="Times New Roman" w:eastAsia="Times New Roman" w:hAnsi="Times New Roman" w:cs="Times New Roman"/>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lastRenderedPageBreak/>
        <w:t xml:space="preserve">7.3. lemt par rīcību ar klaiņojošiem, bezsaimnieka vai nepieskatītiem mājas (istabas) dzīvniekiem, ja tie uzbrūk mājdzīvniekiem vai savvaļas dzīvniekiem vai apdraud mājdzīvniekus vai cilvēkus;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7.4. lemt par pasākumiem epizootiju vai to izplatības draudu ierobežošanai saskaņā ar Pārtikas un veterinārā dienesta rīkojumu. Epizootiju draudi pielīdzināmi ārkārtas postījumiem;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 ja nodarīti būtiski postījumi: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7.5.1. pieprasīt un nekavējoties saņemt nepieciešamo informāciju no zemes īpašnieka (tiesiskā valdītāja), Valsts meža dienesta vai medību tiesību lietotāja;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7.5.2. uzdot par pienākumu zemes īpašniekam vai apsaimniekotājam veikt aizsardzības pasākumus, norādot to veidu, apjomu un īstenošanas termiņu, kā arī kontrolēt to izpildes gaitu un rezultātus, ja aizsardzības pasākumi nav veikti vai veikti nepienācīgi;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7.5.3. uzdot par pienākumu medību tiesību īpašniekam vai lietotājam pastiprināti medīt esošajās un potenciālajās postījumu vietās, norādot pasākumu īstenošanas termiņu, kā arī kontrolēt pasākumu īstenošanas gaitu un rezultātus;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7.5.4. lemt par medību tiesību izmantošanu platībās, kurās nav medību tiesību lietotāju, vispirms piesaistot medību tiesību lietotājus no ģeogrāfiski tuvākajām medību platībām;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7.5.5. ja iepriekš veikti aizsardzības pasākumi postījumu samazināšanai, lemt par terminētu medību atļauju piešķiršanu limitēto medījamo sugu zīdītāju medīšanai postījumu vietās, pārsniedzot pieļaujamo nomedīšanas apjomu un nepiemērojot Medību likumā noteiktās prasības par minimālajām medību platībām konkrētu sugu dzīvnieku medīšanai;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7.6. ja nodarīti ārkārtas postījumi un komisija nevar rast citu pieņemamu risinājumu: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7.6.1. saņemot medību tiesību īpašnieka piekrišanu, uz laiku, kas nepieciešams pasākumu postījumu ierobežošanai vai likvidēšanai, pārņemt un īstenot medību tiesības konkrētajā zemes vienībā;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7.6.2. uz postījumu ierobežošanas un cēloņu novēršanas laiku, ne ilgāku par vienu mēnesi, pārņemt un izmantot medību tiesības (zemes vienībās, kurās nodarīti ārkārtas postījumi, un zemes vienībās, kurās ir šo postījumu cēlonis), ja medību tiesību īpašnieks vai lietotājs nepilda komisijas norādījumus vai medību tiesību īpašnieks neizlieto tās pats un nepiekrīt nodot citiem, vai postījumu cēlonis atrodas zemes vienībā, kurā medīt aizliegts;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7.7. uzaicināt uz komisijas sēdēm valsts, pašvaldības un citu institūciju amatpersonas un speciālistus;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7.8. normatīvajos aktos noteiktā kārtībā piesaistīt neatkarīgus ekspertus ar padomdevēja tiesībām, ja izvērtējot nodarīto postījumu, komisija nespēj noteikt zaudējumus. </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7.9. i</w:t>
      </w:r>
      <w:r w:rsidRPr="003A62C7">
        <w:rPr>
          <w:rFonts w:ascii="Times New Roman" w:eastAsia="Times New Roman" w:hAnsi="Times New Roman" w:cs="Courier New"/>
          <w:sz w:val="24"/>
          <w:szCs w:val="24"/>
          <w:lang w:eastAsia="lv-LV" w:bidi="lo-LA"/>
        </w:rPr>
        <w:t>zveidot ekspertu grupas darbam postījumu vietās, lai izvērtētu postījumu apmēru un sniegtu priekšlikumus postījumu novēršanai</w:t>
      </w:r>
    </w:p>
    <w:p w:rsidR="004A2AC7" w:rsidRPr="003A62C7" w:rsidRDefault="004A2AC7" w:rsidP="004A2AC7">
      <w:pPr>
        <w:spacing w:after="0" w:line="259" w:lineRule="auto"/>
        <w:ind w:left="360"/>
        <w:rPr>
          <w:rFonts w:ascii="Times New Roman" w:eastAsia="Times New Roman" w:hAnsi="Times New Roman" w:cs="Times New Roman"/>
          <w:sz w:val="24"/>
          <w:szCs w:val="24"/>
          <w:lang w:eastAsia="lv-LV" w:bidi="lo-LA"/>
        </w:rPr>
      </w:pPr>
    </w:p>
    <w:p w:rsidR="004A2AC7" w:rsidRPr="003A62C7" w:rsidRDefault="004A2AC7" w:rsidP="004A2AC7">
      <w:pPr>
        <w:spacing w:after="0" w:line="259" w:lineRule="auto"/>
        <w:ind w:left="360"/>
        <w:jc w:val="center"/>
        <w:rPr>
          <w:rFonts w:ascii="Times New Roman" w:eastAsia="Times New Roman" w:hAnsi="Times New Roman" w:cs="Times New Roman"/>
          <w:b/>
          <w:sz w:val="24"/>
          <w:szCs w:val="24"/>
          <w:lang w:eastAsia="lv-LV" w:bidi="lo-LA"/>
        </w:rPr>
      </w:pPr>
      <w:r w:rsidRPr="003A62C7">
        <w:rPr>
          <w:rFonts w:ascii="Times New Roman" w:eastAsia="Times New Roman" w:hAnsi="Times New Roman" w:cs="Times New Roman"/>
          <w:b/>
          <w:sz w:val="24"/>
          <w:szCs w:val="24"/>
          <w:lang w:eastAsia="lv-LV" w:bidi="lo-LA"/>
        </w:rPr>
        <w:t>III. Komisijas struktūra</w:t>
      </w:r>
    </w:p>
    <w:p w:rsidR="004A2AC7" w:rsidRDefault="004A2AC7" w:rsidP="004A2AC7">
      <w:pPr>
        <w:spacing w:after="0" w:line="259" w:lineRule="auto"/>
        <w:jc w:val="both"/>
        <w:rPr>
          <w:rFonts w:ascii="Times New Roman" w:eastAsia="Times New Roman" w:hAnsi="Times New Roman" w:cs="Times New Roman"/>
          <w:b/>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8. Komisijas skaitlisko un vārdisko sastāvu, nosaka un apstiprina Dome uz četriem gadiem.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9. </w:t>
      </w:r>
      <w:r w:rsidRPr="003A62C7">
        <w:rPr>
          <w:rFonts w:ascii="Times New Roman" w:eastAsia="Times New Roman" w:hAnsi="Times New Roman" w:cs="Times New Roman"/>
          <w:sz w:val="24"/>
          <w:szCs w:val="24"/>
          <w:lang w:eastAsia="lv-LV" w:bidi="lo-LA"/>
        </w:rPr>
        <w:t xml:space="preserve">Komisijas sastāvā iekļauj pa vienam pārstāvim no pašvaldības, Valsts meža dienesta un Lauku atbalsta dienesta, kā arī pa vienam pilnvarotam pārstāvim no mednieku, lauksaimnieku un meža īpašnieku apvienības, kurā komisijas izveidošanas laikā ir vairāk nekā 200 biedru, kā arī citām institūcijām, ja tas veicina komisijas darbības efektivitāti.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10. Par komisijas darba organizatorisko un tehnisko nodrošinājumu atbildīga ir Domes Administratīvā nodaļa, kuras pārstāvis pilda komisijas sekretāra pienākumus.</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11. Komisija ar lēmumu nosaka komisijas locekļu uzdevumus un komisijas locekļu apziņošanas kārtību. </w:t>
      </w:r>
    </w:p>
    <w:p w:rsidR="004A2AC7" w:rsidRPr="003A62C7" w:rsidRDefault="004A2AC7" w:rsidP="004A2AC7">
      <w:pPr>
        <w:spacing w:after="0" w:line="259" w:lineRule="auto"/>
        <w:ind w:left="360"/>
        <w:rPr>
          <w:rFonts w:ascii="Times New Roman" w:eastAsia="Times New Roman" w:hAnsi="Times New Roman" w:cs="Times New Roman"/>
          <w:sz w:val="24"/>
          <w:szCs w:val="24"/>
          <w:lang w:eastAsia="lv-LV" w:bidi="lo-LA"/>
        </w:rPr>
      </w:pPr>
    </w:p>
    <w:p w:rsidR="004A2AC7" w:rsidRPr="003A62C7" w:rsidRDefault="004A2AC7" w:rsidP="004A2AC7">
      <w:pPr>
        <w:spacing w:after="0" w:line="259" w:lineRule="auto"/>
        <w:ind w:left="360"/>
        <w:jc w:val="center"/>
        <w:rPr>
          <w:rFonts w:ascii="Times New Roman" w:eastAsia="Times New Roman" w:hAnsi="Times New Roman" w:cs="Times New Roman"/>
          <w:b/>
          <w:sz w:val="24"/>
          <w:szCs w:val="24"/>
          <w:lang w:eastAsia="lv-LV" w:bidi="lo-LA"/>
        </w:rPr>
      </w:pPr>
      <w:r w:rsidRPr="003A62C7">
        <w:rPr>
          <w:rFonts w:ascii="Times New Roman" w:eastAsia="Times New Roman" w:hAnsi="Times New Roman" w:cs="Times New Roman"/>
          <w:b/>
          <w:sz w:val="24"/>
          <w:szCs w:val="24"/>
          <w:lang w:eastAsia="lv-LV" w:bidi="lo-LA"/>
        </w:rPr>
        <w:lastRenderedPageBreak/>
        <w:t>IV. Komisijas darba organizācija</w:t>
      </w:r>
    </w:p>
    <w:p w:rsidR="004A2AC7" w:rsidRDefault="004A2AC7" w:rsidP="004A2AC7">
      <w:pPr>
        <w:spacing w:after="0" w:line="259" w:lineRule="auto"/>
        <w:jc w:val="both"/>
        <w:rPr>
          <w:rFonts w:ascii="Times New Roman" w:eastAsia="Times New Roman" w:hAnsi="Times New Roman" w:cs="Times New Roman"/>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12. Komisijas sēdes rīko gadījumos, ja notikuši postījumi vai pastāv to draudi, kā arī citu jautājumu risināšanai postījumu novēršanai.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13. Lēmumu par komisijas sēdes sasaukšanu pieņem komisijas vadītājs pēc savas iniciatīvas vai, ja to pieprasa Valsts meža dienests, AS „Latvijas Valsts meži”, novada Domes pārstāvji, zemes īpašnieku vai zemnieku pārstāvji.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14. Komisijas vadītājs nosaka sēdes darba kārtību un sēdes norises vietu. Komisijā izskatāmos jautājumus komisijas vadītājam var rakstiski iesniegt jebkurš komisijas loceklis.</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15. Komisijas sēdes vada un komisijas sēdes protokolus paraksta komisijas vadītājs.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16. </w:t>
      </w:r>
      <w:r w:rsidRPr="00817C6C">
        <w:rPr>
          <w:rFonts w:ascii="Times New Roman" w:eastAsia="Times New Roman" w:hAnsi="Times New Roman" w:cs="Courier New"/>
          <w:sz w:val="24"/>
          <w:szCs w:val="24"/>
          <w:lang w:eastAsia="lv-LV" w:bidi="lo-LA"/>
        </w:rPr>
        <w:t>Komisijas sekretārs sēdes protokolu parakstīšanai sagatavo piecu darba dienu laikā.</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17. Komisijas vadītāja prombūtnes laikā viņa pienākumus pild</w:t>
      </w:r>
      <w:r>
        <w:rPr>
          <w:rFonts w:ascii="Times New Roman" w:eastAsia="Times New Roman" w:hAnsi="Times New Roman" w:cs="Times New Roman"/>
          <w:sz w:val="24"/>
          <w:szCs w:val="24"/>
          <w:lang w:eastAsia="lv-LV" w:bidi="lo-LA"/>
        </w:rPr>
        <w:t>a komisijas vadītāja vietnieks.</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18. Iesniegumos norādītos postījumus komisija pārbauda dabā un to rezultātā radīto zaudējumu apmēru izvērtē un nosaka normatīvajos aktos noteiktā kārtībā.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19. Komisija lēmumus pieņem ar vienkāršu balsu vairākumu. Komisija ir lemttiesīga, ja sēdē piedalās vismaz puse komisijas locekļu. Ja balsis sadalās vienādi, izšķirošā ir komisijas vadītāja balss. Ja komisijas loceklim vai pieaicinātajam ekspertam saskaņā ar likumu “Par interešu konflikta novēršanu valsts amatpersonu darbībā” rodas interešu konflikts saistībā ar vērtējamo iesniegumu, minētais komisijas loceklis vai eksperts nav tiesīgs piedalīties attiecīgā lēmuma pieņemšanas procesā. </w:t>
      </w: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20. Komisijas sekretārs ne vēlāk kā divas dienas pirms sēdes paziņo komisijas locekļiem par sēdes norises vietu un laiku, kā arī nosūta komisijas locekļiem sēdes darba kārtību. </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21. Komisijas vadītājs informē komisiju par pieņemto lēmumu izpildi. </w:t>
      </w:r>
    </w:p>
    <w:p w:rsidR="004A2AC7" w:rsidRPr="003A62C7" w:rsidRDefault="004A2AC7" w:rsidP="004A2AC7">
      <w:pPr>
        <w:spacing w:after="0" w:line="259" w:lineRule="auto"/>
        <w:ind w:left="360"/>
        <w:jc w:val="both"/>
        <w:rPr>
          <w:rFonts w:ascii="Times New Roman" w:eastAsia="Times New Roman" w:hAnsi="Times New Roman" w:cs="Times New Roman"/>
          <w:sz w:val="24"/>
          <w:szCs w:val="24"/>
          <w:lang w:eastAsia="lv-LV" w:bidi="lo-LA"/>
        </w:rPr>
      </w:pPr>
    </w:p>
    <w:p w:rsidR="004A2AC7" w:rsidRPr="003A62C7" w:rsidRDefault="004A2AC7" w:rsidP="004A2AC7">
      <w:pPr>
        <w:spacing w:after="0" w:line="259" w:lineRule="auto"/>
        <w:ind w:left="360"/>
        <w:jc w:val="center"/>
        <w:rPr>
          <w:rFonts w:ascii="Times New Roman" w:eastAsia="Times New Roman" w:hAnsi="Times New Roman" w:cs="Times New Roman"/>
          <w:b/>
          <w:sz w:val="24"/>
          <w:szCs w:val="24"/>
          <w:lang w:eastAsia="lv-LV" w:bidi="lo-LA"/>
        </w:rPr>
      </w:pPr>
      <w:r w:rsidRPr="003A62C7">
        <w:rPr>
          <w:rFonts w:ascii="Times New Roman" w:eastAsia="Times New Roman" w:hAnsi="Times New Roman" w:cs="Times New Roman"/>
          <w:b/>
          <w:sz w:val="24"/>
          <w:szCs w:val="24"/>
          <w:lang w:eastAsia="lv-LV" w:bidi="lo-LA"/>
        </w:rPr>
        <w:t>V. Noslēguma jautājumi</w:t>
      </w:r>
    </w:p>
    <w:p w:rsidR="004A2AC7" w:rsidRDefault="004A2AC7" w:rsidP="004A2AC7">
      <w:pPr>
        <w:spacing w:after="0" w:line="259" w:lineRule="auto"/>
        <w:jc w:val="both"/>
        <w:rPr>
          <w:rFonts w:ascii="Times New Roman" w:eastAsia="Times New Roman" w:hAnsi="Times New Roman" w:cs="Times New Roman"/>
          <w:b/>
          <w:sz w:val="24"/>
          <w:szCs w:val="24"/>
          <w:lang w:eastAsia="lv-LV" w:bidi="lo-LA"/>
        </w:rPr>
      </w:pPr>
    </w:p>
    <w:p w:rsidR="004A2A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22. Par visiem šajā nolikumā neatrunātajiem jautājumiem komisija savā darbībā vadās no citiem spēkā esošajiem normatīvajiem aktiem. </w:t>
      </w:r>
    </w:p>
    <w:p w:rsidR="004A2AC7" w:rsidRPr="003A62C7" w:rsidRDefault="004A2AC7" w:rsidP="004A2AC7">
      <w:pPr>
        <w:spacing w:after="0" w:line="259" w:lineRule="auto"/>
        <w:ind w:firstLine="720"/>
        <w:jc w:val="both"/>
        <w:rPr>
          <w:rFonts w:ascii="Times New Roman" w:eastAsia="Times New Roman" w:hAnsi="Times New Roman" w:cs="Times New Roman"/>
          <w:sz w:val="24"/>
          <w:szCs w:val="24"/>
          <w:lang w:eastAsia="lv-LV" w:bidi="lo-LA"/>
        </w:rPr>
      </w:pPr>
      <w:r w:rsidRPr="003A62C7">
        <w:rPr>
          <w:rFonts w:ascii="Times New Roman" w:eastAsia="Times New Roman" w:hAnsi="Times New Roman" w:cs="Times New Roman"/>
          <w:sz w:val="24"/>
          <w:szCs w:val="24"/>
          <w:lang w:eastAsia="lv-LV" w:bidi="lo-LA"/>
        </w:rPr>
        <w:t xml:space="preserve">23. </w:t>
      </w:r>
      <w:r w:rsidRPr="003A62C7">
        <w:rPr>
          <w:rFonts w:ascii="Times New Roman" w:eastAsia="Times New Roman" w:hAnsi="Times New Roman" w:cs="Courier New"/>
          <w:sz w:val="24"/>
          <w:szCs w:val="24"/>
          <w:lang w:eastAsia="lv-LV" w:bidi="lo-LA"/>
        </w:rPr>
        <w:t>Komisijas izdotos administratīvos aktus vai faktisko rīcību var apstrīdēt Tukuma novada Domes Administratīvo aktu strīdu komisijā</w:t>
      </w:r>
      <w:proofErr w:type="gramStart"/>
      <w:r w:rsidRPr="003A62C7">
        <w:rPr>
          <w:rFonts w:ascii="Times New Roman" w:eastAsia="Times New Roman" w:hAnsi="Times New Roman" w:cs="Courier New"/>
          <w:sz w:val="24"/>
          <w:szCs w:val="24"/>
          <w:lang w:eastAsia="lv-LV" w:bidi="lo-LA"/>
        </w:rPr>
        <w:t xml:space="preserve">  </w:t>
      </w:r>
      <w:proofErr w:type="gramEnd"/>
      <w:r w:rsidRPr="003A62C7">
        <w:rPr>
          <w:rFonts w:ascii="Times New Roman" w:eastAsia="Times New Roman" w:hAnsi="Times New Roman" w:cs="Courier New"/>
          <w:sz w:val="24"/>
          <w:szCs w:val="24"/>
          <w:lang w:eastAsia="lv-LV" w:bidi="lo-LA"/>
        </w:rPr>
        <w:t>viena mēneša laikā no tā spēkā stāšanās dienas.</w:t>
      </w:r>
      <w:r w:rsidRPr="003A62C7">
        <w:rPr>
          <w:rFonts w:ascii="Times New Roman" w:eastAsia="Times New Roman" w:hAnsi="Times New Roman" w:cs="Courier New"/>
          <w:sz w:val="20"/>
          <w:szCs w:val="20"/>
          <w:lang w:eastAsia="lv-LV" w:bidi="lo-LA"/>
        </w:rPr>
        <w:t xml:space="preserve"> </w:t>
      </w:r>
    </w:p>
    <w:p w:rsidR="004A2AC7" w:rsidRPr="00C2609B" w:rsidRDefault="004A2AC7" w:rsidP="004A2AC7">
      <w:pPr>
        <w:spacing w:after="0" w:line="259" w:lineRule="auto"/>
        <w:ind w:left="360"/>
        <w:rPr>
          <w:rFonts w:ascii="Times New Roman" w:eastAsia="Times New Roman" w:hAnsi="Times New Roman" w:cs="Times New Roman"/>
          <w:sz w:val="24"/>
          <w:szCs w:val="24"/>
          <w:lang w:eastAsia="lv-LV" w:bidi="lo-LA"/>
        </w:rPr>
      </w:pPr>
    </w:p>
    <w:p w:rsidR="004A2AC7" w:rsidRDefault="004A2AC7" w:rsidP="004A2AC7">
      <w:pPr>
        <w:rPr>
          <w:rFonts w:ascii="Times New Roman" w:eastAsia="Times New Roman" w:hAnsi="Times New Roman" w:cs="Times New Roman"/>
          <w:b/>
          <w:noProof/>
          <w:sz w:val="24"/>
          <w:szCs w:val="24"/>
          <w:lang w:eastAsia="lv-LV"/>
        </w:rPr>
      </w:pPr>
    </w:p>
    <w:p w:rsidR="004A2AC7" w:rsidRDefault="004A2AC7" w:rsidP="004A2AC7">
      <w:pPr>
        <w:rPr>
          <w:rFonts w:ascii="Times New Roman" w:eastAsia="Times New Roman" w:hAnsi="Times New Roman" w:cs="Times New Roman"/>
          <w:b/>
          <w:noProof/>
          <w:sz w:val="24"/>
          <w:szCs w:val="24"/>
          <w:lang w:eastAsia="lv-LV"/>
        </w:rPr>
      </w:pPr>
      <w:r>
        <w:rPr>
          <w:rFonts w:ascii="Times New Roman" w:eastAsia="Times New Roman" w:hAnsi="Times New Roman" w:cs="Times New Roman"/>
          <w:b/>
          <w:noProof/>
          <w:sz w:val="24"/>
          <w:szCs w:val="24"/>
          <w:lang w:eastAsia="lv-LV"/>
        </w:rPr>
        <w:br w:type="page"/>
      </w:r>
    </w:p>
    <w:p w:rsidR="001432A2" w:rsidRDefault="001432A2" w:rsidP="00940678">
      <w:pPr>
        <w:spacing w:after="0" w:line="240" w:lineRule="auto"/>
        <w:jc w:val="center"/>
        <w:rPr>
          <w:rFonts w:ascii="Times New Roman" w:eastAsia="Times New Roman" w:hAnsi="Times New Roman" w:cs="Times New Roman"/>
          <w:b/>
          <w:noProof/>
          <w:sz w:val="24"/>
          <w:szCs w:val="24"/>
          <w:lang w:eastAsia="lv-LV"/>
        </w:rPr>
      </w:pPr>
    </w:p>
    <w:p w:rsidR="00940678" w:rsidRPr="0096605F" w:rsidRDefault="00940678" w:rsidP="00940678">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940678" w:rsidRPr="0096605F" w:rsidRDefault="00940678" w:rsidP="00940678">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940678" w:rsidRPr="0096605F" w:rsidRDefault="00940678" w:rsidP="00940678">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4</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89560A" w:rsidRPr="00B66452" w:rsidRDefault="0089560A" w:rsidP="0089560A">
      <w:pPr>
        <w:suppressAutoHyphens/>
        <w:autoSpaceDN w:val="0"/>
        <w:spacing w:after="0" w:line="240" w:lineRule="auto"/>
        <w:ind w:right="282"/>
        <w:textAlignment w:val="baseline"/>
        <w:rPr>
          <w:rFonts w:ascii="Times New Roman" w:eastAsia="Times New Roman" w:hAnsi="Times New Roman" w:cs="Arial"/>
          <w:color w:val="000000"/>
          <w:sz w:val="24"/>
          <w:szCs w:val="24"/>
          <w:lang w:eastAsia="lv-LV" w:bidi="lo-LA"/>
        </w:rPr>
      </w:pPr>
    </w:p>
    <w:p w:rsidR="0089560A" w:rsidRDefault="0089560A" w:rsidP="0089560A">
      <w:pPr>
        <w:suppressAutoHyphens/>
        <w:autoSpaceDN w:val="0"/>
        <w:spacing w:after="0" w:line="240" w:lineRule="auto"/>
        <w:textAlignment w:val="baseline"/>
        <w:rPr>
          <w:rFonts w:ascii="Times New Roman" w:eastAsia="Times New Roman" w:hAnsi="Times New Roman" w:cs="Arial"/>
          <w:b/>
          <w:color w:val="000000"/>
          <w:lang w:val="it-IT" w:eastAsia="lv-LV" w:bidi="lo-LA"/>
        </w:rPr>
      </w:pPr>
    </w:p>
    <w:p w:rsidR="00940678" w:rsidRPr="00B66452" w:rsidRDefault="00940678" w:rsidP="0089560A">
      <w:pPr>
        <w:suppressAutoHyphens/>
        <w:autoSpaceDN w:val="0"/>
        <w:spacing w:after="0" w:line="240" w:lineRule="auto"/>
        <w:textAlignment w:val="baseline"/>
        <w:rPr>
          <w:rFonts w:ascii="Times New Roman" w:eastAsia="Times New Roman" w:hAnsi="Times New Roman" w:cs="Arial"/>
          <w:b/>
          <w:color w:val="000000"/>
          <w:lang w:val="it-IT" w:eastAsia="lv-LV" w:bidi="lo-LA"/>
        </w:rPr>
      </w:pPr>
    </w:p>
    <w:p w:rsidR="0089560A" w:rsidRPr="00B66452" w:rsidRDefault="0089560A" w:rsidP="0089560A">
      <w:pPr>
        <w:spacing w:after="0" w:line="240" w:lineRule="auto"/>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 xml:space="preserve">Par Tukuma novada Izglītības pārvaldes </w:t>
      </w:r>
    </w:p>
    <w:p w:rsidR="0089560A" w:rsidRPr="00B66452" w:rsidRDefault="0089560A" w:rsidP="0089560A">
      <w:pPr>
        <w:spacing w:after="0" w:line="240" w:lineRule="auto"/>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nolikuma apstiprināšanu</w:t>
      </w:r>
    </w:p>
    <w:p w:rsidR="0089560A" w:rsidRDefault="0089560A" w:rsidP="0089560A">
      <w:pPr>
        <w:suppressAutoHyphens/>
        <w:autoSpaceDN w:val="0"/>
        <w:spacing w:after="0" w:line="240" w:lineRule="auto"/>
        <w:jc w:val="center"/>
        <w:textAlignment w:val="baseline"/>
        <w:rPr>
          <w:rFonts w:ascii="Times New Roman" w:eastAsia="Times New Roman" w:hAnsi="Times New Roman" w:cs="Arial"/>
          <w:color w:val="000000"/>
          <w:lang w:val="it-IT" w:eastAsia="lv-LV" w:bidi="lo-LA"/>
        </w:rPr>
      </w:pPr>
    </w:p>
    <w:p w:rsidR="00940678" w:rsidRPr="00B66452" w:rsidRDefault="00940678" w:rsidP="0089560A">
      <w:pPr>
        <w:suppressAutoHyphens/>
        <w:autoSpaceDN w:val="0"/>
        <w:spacing w:after="0" w:line="240" w:lineRule="auto"/>
        <w:jc w:val="center"/>
        <w:textAlignment w:val="baseline"/>
        <w:rPr>
          <w:rFonts w:ascii="Times New Roman" w:eastAsia="Times New Roman" w:hAnsi="Times New Roman" w:cs="Arial"/>
          <w:color w:val="000000"/>
          <w:lang w:val="it-IT" w:eastAsia="lv-LV" w:bidi="lo-LA"/>
        </w:rPr>
      </w:pPr>
    </w:p>
    <w:p w:rsidR="0089560A" w:rsidRPr="00B66452" w:rsidRDefault="0089560A" w:rsidP="0089560A">
      <w:pPr>
        <w:suppressAutoHyphens/>
        <w:autoSpaceDN w:val="0"/>
        <w:spacing w:after="0" w:line="240" w:lineRule="auto"/>
        <w:jc w:val="center"/>
        <w:textAlignment w:val="baseline"/>
        <w:rPr>
          <w:rFonts w:ascii="Times New Roman" w:eastAsia="Times New Roman" w:hAnsi="Times New Roman" w:cs="Arial"/>
          <w:color w:val="000000"/>
          <w:lang w:val="it-IT" w:eastAsia="lv-LV" w:bidi="lo-LA"/>
        </w:rPr>
      </w:pPr>
    </w:p>
    <w:p w:rsidR="0089560A" w:rsidRPr="00B66452" w:rsidRDefault="0089560A" w:rsidP="0089560A">
      <w:pPr>
        <w:suppressAutoHyphens/>
        <w:autoSpaceDN w:val="0"/>
        <w:spacing w:after="0" w:line="240" w:lineRule="auto"/>
        <w:jc w:val="both"/>
        <w:textAlignment w:val="baseline"/>
        <w:rPr>
          <w:rFonts w:ascii="Times New Roman" w:eastAsia="Times New Roman" w:hAnsi="Times New Roman" w:cs="Arial"/>
          <w:i/>
          <w:color w:val="000000"/>
          <w:sz w:val="24"/>
          <w:szCs w:val="24"/>
          <w:lang w:val="it-IT" w:eastAsia="lv-LV" w:bidi="lo-LA"/>
        </w:rPr>
      </w:pPr>
    </w:p>
    <w:p w:rsidR="0089560A" w:rsidRPr="00B66452" w:rsidRDefault="0089560A" w:rsidP="0089560A">
      <w:pPr>
        <w:suppressAutoHyphens/>
        <w:autoSpaceDN w:val="0"/>
        <w:spacing w:after="0" w:line="240" w:lineRule="auto"/>
        <w:jc w:val="both"/>
        <w:textAlignment w:val="baseline"/>
        <w:rPr>
          <w:rFonts w:ascii="Times New Roman" w:eastAsia="Times New Roman" w:hAnsi="Times New Roman" w:cs="Arial"/>
          <w:i/>
          <w:color w:val="000000"/>
          <w:sz w:val="24"/>
          <w:szCs w:val="24"/>
          <w:lang w:val="it-IT" w:eastAsia="lv-LV" w:bidi="lo-LA"/>
        </w:rPr>
      </w:pPr>
    </w:p>
    <w:p w:rsidR="0089560A" w:rsidRPr="00B66452" w:rsidRDefault="0089560A" w:rsidP="0089560A">
      <w:pPr>
        <w:spacing w:after="0" w:line="240" w:lineRule="auto"/>
        <w:ind w:firstLine="720"/>
        <w:jc w:val="both"/>
        <w:rPr>
          <w:rFonts w:ascii="Times New Roman" w:eastAsia="Times New Roman" w:hAnsi="Times New Roman" w:cs="Arial"/>
          <w:color w:val="000000"/>
          <w:sz w:val="24"/>
          <w:szCs w:val="24"/>
          <w:lang w:val="it-IT" w:eastAsia="lv-LV" w:bidi="lo-LA"/>
        </w:rPr>
      </w:pPr>
      <w:r w:rsidRPr="00B66452">
        <w:rPr>
          <w:rFonts w:ascii="Times New Roman" w:eastAsia="Times New Roman" w:hAnsi="Times New Roman" w:cs="Arial"/>
          <w:color w:val="000000"/>
          <w:sz w:val="24"/>
          <w:szCs w:val="24"/>
          <w:lang w:val="it-IT" w:eastAsia="lv-LV" w:bidi="lo-LA"/>
        </w:rPr>
        <w:t xml:space="preserve">1. Apstiprināt </w:t>
      </w:r>
      <w:r w:rsidRPr="00B66452">
        <w:rPr>
          <w:rFonts w:ascii="Times New Roman" w:eastAsia="Times New Roman" w:hAnsi="Times New Roman" w:cs="Arial"/>
          <w:color w:val="000000"/>
          <w:sz w:val="24"/>
          <w:szCs w:val="24"/>
          <w:lang w:eastAsia="lv-LV" w:bidi="lo-LA"/>
        </w:rPr>
        <w:t>Tukuma novada Izglītības pārvaldes nolikumu</w:t>
      </w:r>
      <w:r w:rsidRPr="00B66452">
        <w:rPr>
          <w:rFonts w:ascii="Times New Roman" w:eastAsia="Times New Roman" w:hAnsi="Times New Roman" w:cs="Arial"/>
          <w:color w:val="000000"/>
          <w:sz w:val="24"/>
          <w:szCs w:val="24"/>
          <w:lang w:val="it-IT" w:eastAsia="lv-LV" w:bidi="lo-LA"/>
        </w:rPr>
        <w:t xml:space="preserve"> (pievienots).</w:t>
      </w: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pacing w:after="0" w:line="240" w:lineRule="auto"/>
        <w:ind w:firstLine="720"/>
        <w:jc w:val="both"/>
        <w:rPr>
          <w:rFonts w:ascii="Times New Roman" w:eastAsia="Times New Roman" w:hAnsi="Times New Roman" w:cs="Arial"/>
          <w:sz w:val="24"/>
          <w:szCs w:val="24"/>
          <w:lang w:eastAsia="lv-LV" w:bidi="lo-LA"/>
        </w:rPr>
      </w:pPr>
      <w:r w:rsidRPr="00B66452">
        <w:rPr>
          <w:rFonts w:ascii="Times New Roman" w:eastAsia="Times New Roman" w:hAnsi="Times New Roman" w:cs="Arial"/>
          <w:color w:val="000000"/>
          <w:sz w:val="24"/>
          <w:szCs w:val="24"/>
          <w:lang w:val="it-IT" w:eastAsia="lv-LV" w:bidi="lo-LA"/>
        </w:rPr>
        <w:t xml:space="preserve">2. </w:t>
      </w:r>
      <w:r w:rsidRPr="00B66452">
        <w:rPr>
          <w:rFonts w:ascii="Times New Roman" w:eastAsia="Times New Roman" w:hAnsi="Times New Roman" w:cs="Arial"/>
          <w:sz w:val="24"/>
          <w:szCs w:val="24"/>
          <w:lang w:eastAsia="lv-LV" w:bidi="lo-LA"/>
        </w:rPr>
        <w:t>Atzīt par spēku zaudējušu ar Tukuma novada Domes 2014.gada 27.februāra lēmumu (prot.Nr.2, 6.§.) apstiprināto Tukuma novada Izglītības pārvaldes nolikumu.</w:t>
      </w: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ind w:firstLine="720"/>
        <w:jc w:val="both"/>
        <w:textAlignment w:val="baseline"/>
        <w:rPr>
          <w:rFonts w:ascii="Times New Roman" w:eastAsia="Times New Roman" w:hAnsi="Times New Roman" w:cs="Arial"/>
          <w:color w:val="000000"/>
          <w:sz w:val="24"/>
          <w:szCs w:val="24"/>
          <w:lang w:val="it-IT" w:eastAsia="lv-LV" w:bidi="lo-LA"/>
        </w:rPr>
      </w:pPr>
    </w:p>
    <w:p w:rsidR="0089560A" w:rsidRPr="00B66452" w:rsidRDefault="0089560A" w:rsidP="0089560A">
      <w:pPr>
        <w:tabs>
          <w:tab w:val="center" w:pos="709"/>
          <w:tab w:val="center" w:pos="4153"/>
          <w:tab w:val="right" w:pos="8306"/>
        </w:tabs>
        <w:spacing w:after="0" w:line="240" w:lineRule="auto"/>
        <w:ind w:right="36" w:firstLine="709"/>
        <w:jc w:val="both"/>
        <w:rPr>
          <w:rFonts w:ascii="Times New Roman" w:eastAsia="Times New Roman" w:hAnsi="Times New Roman" w:cs="Arial"/>
          <w:color w:val="000000"/>
          <w:sz w:val="24"/>
          <w:szCs w:val="24"/>
          <w:lang w:val="it-IT" w:eastAsia="lv-LV" w:bidi="lo-LA"/>
        </w:rPr>
      </w:pPr>
    </w:p>
    <w:p w:rsidR="0089560A" w:rsidRPr="00B66452" w:rsidRDefault="0089560A" w:rsidP="0089560A">
      <w:pPr>
        <w:tabs>
          <w:tab w:val="center" w:pos="709"/>
          <w:tab w:val="center" w:pos="4153"/>
          <w:tab w:val="right" w:pos="8306"/>
        </w:tabs>
        <w:spacing w:after="0" w:line="240" w:lineRule="auto"/>
        <w:ind w:right="36"/>
        <w:jc w:val="both"/>
        <w:rPr>
          <w:rFonts w:ascii="Times New Roman" w:eastAsia="Times New Roman" w:hAnsi="Times New Roman" w:cs="Arial"/>
          <w:color w:val="000000"/>
          <w:sz w:val="24"/>
          <w:szCs w:val="24"/>
          <w:lang w:val="it-IT" w:eastAsia="lv-LV" w:bidi="lo-LA"/>
        </w:rPr>
      </w:pPr>
    </w:p>
    <w:p w:rsidR="0089560A" w:rsidRPr="00B66452" w:rsidRDefault="0089560A" w:rsidP="0089560A">
      <w:pPr>
        <w:suppressAutoHyphens/>
        <w:autoSpaceDN w:val="0"/>
        <w:spacing w:after="0" w:line="240" w:lineRule="auto"/>
        <w:jc w:val="both"/>
        <w:textAlignment w:val="baseline"/>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Nosūtīt (el. + nor.):</w:t>
      </w:r>
    </w:p>
    <w:p w:rsidR="0089560A" w:rsidRPr="00B66452" w:rsidRDefault="0089560A" w:rsidP="0089560A">
      <w:pPr>
        <w:suppressAutoHyphens/>
        <w:autoSpaceDN w:val="0"/>
        <w:spacing w:after="0"/>
        <w:jc w:val="both"/>
        <w:textAlignment w:val="baseline"/>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 xml:space="preserve">- Izglītības pārv. </w:t>
      </w:r>
    </w:p>
    <w:p w:rsidR="0089560A" w:rsidRPr="00B66452" w:rsidRDefault="0089560A" w:rsidP="0089560A">
      <w:pPr>
        <w:spacing w:after="0" w:line="240" w:lineRule="auto"/>
        <w:rPr>
          <w:rFonts w:ascii="Times New Roman" w:eastAsia="Times New Roman" w:hAnsi="Times New Roman" w:cs="Arial"/>
          <w:sz w:val="20"/>
          <w:szCs w:val="24"/>
          <w:lang w:eastAsia="lv-LV" w:bidi="lo-LA"/>
        </w:rPr>
      </w:pPr>
      <w:r w:rsidRPr="00B66452">
        <w:rPr>
          <w:rFonts w:ascii="Times New Roman" w:eastAsia="Times New Roman" w:hAnsi="Times New Roman" w:cs="Arial"/>
          <w:sz w:val="20"/>
          <w:szCs w:val="24"/>
          <w:lang w:eastAsia="lv-LV" w:bidi="lo-LA"/>
        </w:rPr>
        <w:t>- Administratīvajai nod.</w:t>
      </w:r>
    </w:p>
    <w:p w:rsidR="0089560A" w:rsidRPr="00B66452" w:rsidRDefault="0089560A" w:rsidP="0089560A">
      <w:pPr>
        <w:suppressAutoHyphens/>
        <w:autoSpaceDN w:val="0"/>
        <w:spacing w:after="0"/>
        <w:jc w:val="both"/>
        <w:textAlignment w:val="baseline"/>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_______________________________</w:t>
      </w:r>
    </w:p>
    <w:p w:rsidR="0089560A" w:rsidRDefault="0089560A" w:rsidP="0089560A">
      <w:pPr>
        <w:suppressAutoHyphens/>
        <w:autoSpaceDN w:val="0"/>
        <w:spacing w:after="0" w:line="240" w:lineRule="auto"/>
        <w:jc w:val="both"/>
        <w:textAlignment w:val="baseline"/>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Sagatavoja Izglītības pārvaldes vadītāja vietniece M</w:t>
      </w:r>
      <w:r>
        <w:rPr>
          <w:rFonts w:ascii="Times New Roman" w:eastAsia="Times New Roman" w:hAnsi="Times New Roman" w:cs="Arial"/>
          <w:color w:val="000000"/>
          <w:sz w:val="20"/>
          <w:szCs w:val="20"/>
          <w:lang w:eastAsia="lv-LV" w:bidi="lo-LA"/>
        </w:rPr>
        <w:t>.</w:t>
      </w:r>
      <w:r w:rsidRPr="00B66452">
        <w:rPr>
          <w:rFonts w:ascii="Times New Roman" w:eastAsia="Times New Roman" w:hAnsi="Times New Roman" w:cs="Arial"/>
          <w:color w:val="000000"/>
          <w:sz w:val="20"/>
          <w:szCs w:val="20"/>
          <w:lang w:eastAsia="lv-LV" w:bidi="lo-LA"/>
        </w:rPr>
        <w:t>Bērziņa</w:t>
      </w:r>
      <w:r w:rsidRPr="00B66452">
        <w:rPr>
          <w:rFonts w:ascii="Times New Roman" w:eastAsia="Times New Roman" w:hAnsi="Times New Roman" w:cs="Arial"/>
          <w:color w:val="000000"/>
          <w:sz w:val="20"/>
          <w:szCs w:val="20"/>
          <w:lang w:val="es-ES_tradnl" w:eastAsia="lv-LV" w:bidi="lo-LA"/>
        </w:rPr>
        <w:t>,</w:t>
      </w:r>
      <w:r w:rsidRPr="00B66452">
        <w:rPr>
          <w:rFonts w:ascii="Times New Roman" w:eastAsia="Times New Roman" w:hAnsi="Times New Roman" w:cs="Arial"/>
          <w:color w:val="000000"/>
          <w:sz w:val="20"/>
          <w:szCs w:val="20"/>
          <w:lang w:eastAsia="lv-LV" w:bidi="lo-LA"/>
        </w:rPr>
        <w:t xml:space="preserve"> saskaņots ar Izglītības pārvaldes vadītāju N</w:t>
      </w:r>
      <w:r>
        <w:rPr>
          <w:rFonts w:ascii="Times New Roman" w:eastAsia="Times New Roman" w:hAnsi="Times New Roman" w:cs="Arial"/>
          <w:color w:val="000000"/>
          <w:sz w:val="20"/>
          <w:szCs w:val="20"/>
          <w:lang w:eastAsia="lv-LV" w:bidi="lo-LA"/>
        </w:rPr>
        <w:t>.</w:t>
      </w:r>
      <w:r w:rsidRPr="00B66452">
        <w:rPr>
          <w:rFonts w:ascii="Times New Roman" w:eastAsia="Times New Roman" w:hAnsi="Times New Roman" w:cs="Arial"/>
          <w:color w:val="000000"/>
          <w:sz w:val="20"/>
          <w:szCs w:val="20"/>
          <w:lang w:eastAsia="lv-LV" w:bidi="lo-LA"/>
        </w:rPr>
        <w:t>Reču</w:t>
      </w:r>
    </w:p>
    <w:p w:rsidR="00940678" w:rsidRDefault="00940678" w:rsidP="0089560A">
      <w:pPr>
        <w:suppressAutoHyphens/>
        <w:autoSpaceDN w:val="0"/>
        <w:spacing w:after="0" w:line="240" w:lineRule="auto"/>
        <w:jc w:val="both"/>
        <w:textAlignment w:val="baseline"/>
        <w:rPr>
          <w:rFonts w:ascii="Times New Roman" w:eastAsia="Times New Roman" w:hAnsi="Times New Roman" w:cs="Arial"/>
          <w:color w:val="000000"/>
          <w:sz w:val="20"/>
          <w:szCs w:val="20"/>
          <w:lang w:eastAsia="lv-LV" w:bidi="lo-LA"/>
        </w:rPr>
      </w:pPr>
      <w:r>
        <w:rPr>
          <w:rFonts w:ascii="Times New Roman" w:eastAsia="Times New Roman" w:hAnsi="Times New Roman" w:cs="Arial"/>
          <w:color w:val="000000"/>
          <w:sz w:val="20"/>
          <w:szCs w:val="20"/>
          <w:lang w:eastAsia="lv-LV" w:bidi="lo-LA"/>
        </w:rPr>
        <w:t>Izskatīts Finanšu komitejā.</w:t>
      </w:r>
    </w:p>
    <w:p w:rsidR="00940678" w:rsidRPr="00B66452" w:rsidRDefault="00940678" w:rsidP="0089560A">
      <w:pPr>
        <w:suppressAutoHyphens/>
        <w:autoSpaceDN w:val="0"/>
        <w:spacing w:after="0" w:line="240" w:lineRule="auto"/>
        <w:jc w:val="both"/>
        <w:textAlignment w:val="baseline"/>
        <w:rPr>
          <w:rFonts w:ascii="Times New Roman" w:eastAsia="Times New Roman" w:hAnsi="Times New Roman" w:cs="Arial"/>
          <w:color w:val="000000"/>
          <w:sz w:val="20"/>
          <w:szCs w:val="20"/>
          <w:lang w:val="es-ES_tradnl" w:eastAsia="lv-LV" w:bidi="lo-LA"/>
        </w:rPr>
      </w:pPr>
      <w:r>
        <w:rPr>
          <w:rFonts w:ascii="Times New Roman" w:eastAsia="Times New Roman" w:hAnsi="Times New Roman" w:cs="Arial"/>
          <w:color w:val="000000"/>
          <w:sz w:val="20"/>
          <w:szCs w:val="20"/>
          <w:lang w:eastAsia="lv-LV" w:bidi="lo-LA"/>
        </w:rPr>
        <w:t>Iesniedza izsk. Finanšu komiteja.</w:t>
      </w:r>
    </w:p>
    <w:p w:rsidR="0089560A" w:rsidRPr="00B66452" w:rsidRDefault="0089560A" w:rsidP="0089560A">
      <w:pPr>
        <w:spacing w:after="0" w:line="240" w:lineRule="auto"/>
        <w:rPr>
          <w:rFonts w:ascii="Times New Roman" w:eastAsia="Times New Roman" w:hAnsi="Times New Roman" w:cs="Arial"/>
          <w:sz w:val="24"/>
          <w:szCs w:val="24"/>
          <w:lang w:eastAsia="lv-LV" w:bidi="lo-LA"/>
        </w:rPr>
      </w:pPr>
    </w:p>
    <w:p w:rsidR="0089560A" w:rsidRPr="00B66452" w:rsidRDefault="0089560A" w:rsidP="0089560A">
      <w:pPr>
        <w:rPr>
          <w:rFonts w:ascii="Times New Roman" w:eastAsia="Times New Roman" w:hAnsi="Times New Roman" w:cs="Arial"/>
          <w:sz w:val="24"/>
          <w:szCs w:val="24"/>
          <w:lang w:eastAsia="lv-LV" w:bidi="lo-LA"/>
        </w:rPr>
      </w:pPr>
      <w:r w:rsidRPr="00B66452">
        <w:rPr>
          <w:rFonts w:ascii="Times New Roman" w:eastAsia="Times New Roman" w:hAnsi="Times New Roman" w:cs="Arial"/>
          <w:sz w:val="24"/>
          <w:szCs w:val="24"/>
          <w:lang w:eastAsia="lv-LV" w:bidi="lo-LA"/>
        </w:rPr>
        <w:br w:type="page"/>
      </w:r>
    </w:p>
    <w:p w:rsidR="0089560A" w:rsidRDefault="0089560A" w:rsidP="0089560A">
      <w:pPr>
        <w:spacing w:after="0" w:line="240" w:lineRule="auto"/>
        <w:ind w:right="5"/>
        <w:jc w:val="both"/>
        <w:rPr>
          <w:rFonts w:ascii="Times New Roman" w:eastAsia="Times New Roman" w:hAnsi="Times New Roman" w:cs="Arial"/>
          <w:color w:val="000000"/>
          <w:sz w:val="20"/>
          <w:szCs w:val="20"/>
          <w:lang w:eastAsia="lv-LV" w:bidi="lo-LA"/>
        </w:rPr>
      </w:pPr>
    </w:p>
    <w:p w:rsidR="0089560A" w:rsidRPr="00554764" w:rsidRDefault="0089560A" w:rsidP="0089560A">
      <w:pPr>
        <w:spacing w:after="0" w:line="240" w:lineRule="auto"/>
        <w:ind w:right="5"/>
        <w:jc w:val="right"/>
        <w:rPr>
          <w:rFonts w:ascii="Times New Roman" w:eastAsia="Times New Roman" w:hAnsi="Times New Roman" w:cs="Arial"/>
          <w:color w:val="000000"/>
          <w:sz w:val="24"/>
          <w:szCs w:val="24"/>
          <w:lang w:eastAsia="lv-LV" w:bidi="lo-LA"/>
        </w:rPr>
      </w:pPr>
      <w:r w:rsidRPr="00554764">
        <w:rPr>
          <w:rFonts w:ascii="Times New Roman" w:eastAsia="Times New Roman" w:hAnsi="Times New Roman" w:cs="Arial"/>
          <w:color w:val="000000"/>
          <w:sz w:val="24"/>
          <w:szCs w:val="24"/>
          <w:lang w:eastAsia="lv-LV" w:bidi="lo-LA"/>
        </w:rPr>
        <w:t>Projekts</w:t>
      </w:r>
    </w:p>
    <w:p w:rsidR="0089560A" w:rsidRDefault="0089560A" w:rsidP="0089560A">
      <w:pPr>
        <w:spacing w:after="0" w:line="240" w:lineRule="auto"/>
        <w:ind w:right="5"/>
        <w:jc w:val="right"/>
        <w:rPr>
          <w:rFonts w:ascii="Times New Roman" w:eastAsia="Times New Roman" w:hAnsi="Times New Roman" w:cs="Arial"/>
          <w:color w:val="000000"/>
          <w:sz w:val="20"/>
          <w:szCs w:val="20"/>
          <w:lang w:eastAsia="lv-LV" w:bidi="lo-LA"/>
        </w:rPr>
      </w:pPr>
    </w:p>
    <w:p w:rsidR="0089560A" w:rsidRPr="00554764" w:rsidRDefault="0089560A" w:rsidP="0089560A">
      <w:pPr>
        <w:spacing w:after="0" w:line="240" w:lineRule="auto"/>
        <w:jc w:val="center"/>
        <w:rPr>
          <w:rFonts w:ascii="Times New Roman" w:eastAsia="Times New Roman" w:hAnsi="Times New Roman" w:cs="Arial"/>
          <w:sz w:val="20"/>
          <w:szCs w:val="20"/>
          <w:lang w:eastAsia="lv-LV" w:bidi="lo-LA"/>
        </w:rPr>
      </w:pPr>
      <w:r w:rsidRPr="00554764">
        <w:rPr>
          <w:rFonts w:ascii="Times New Roman" w:eastAsia="Times New Roman" w:hAnsi="Times New Roman" w:cs="Arial"/>
          <w:sz w:val="20"/>
          <w:szCs w:val="20"/>
          <w:lang w:eastAsia="lv-LV" w:bidi="lo-LA"/>
        </w:rPr>
        <w:t>LATVIJAS REPUBLIKA</w:t>
      </w:r>
    </w:p>
    <w:p w:rsidR="0089560A" w:rsidRPr="00554764" w:rsidRDefault="0089560A" w:rsidP="0089560A">
      <w:pPr>
        <w:spacing w:after="0" w:line="240" w:lineRule="auto"/>
        <w:jc w:val="center"/>
        <w:rPr>
          <w:rFonts w:ascii="Times New Roman" w:eastAsia="Times New Roman" w:hAnsi="Times New Roman" w:cs="Arial"/>
          <w:color w:val="000000"/>
          <w:sz w:val="24"/>
          <w:szCs w:val="24"/>
          <w:lang w:eastAsia="lv-LV" w:bidi="lo-LA"/>
        </w:rPr>
      </w:pPr>
      <w:r w:rsidRPr="00554764">
        <w:rPr>
          <w:rFonts w:ascii="Times New Roman" w:eastAsia="Times New Roman" w:hAnsi="Times New Roman" w:cs="Arial"/>
          <w:noProof/>
          <w:sz w:val="24"/>
          <w:szCs w:val="24"/>
          <w:lang w:eastAsia="lv-LV"/>
        </w:rPr>
        <mc:AlternateContent>
          <mc:Choice Requires="wps">
            <w:drawing>
              <wp:anchor distT="0" distB="0" distL="114300" distR="114300" simplePos="0" relativeHeight="251677696" behindDoc="0" locked="0" layoutInCell="1" allowOverlap="1" wp14:anchorId="7D02F031" wp14:editId="74C57F29">
                <wp:simplePos x="0" y="0"/>
                <wp:positionH relativeFrom="column">
                  <wp:posOffset>-228600</wp:posOffset>
                </wp:positionH>
                <wp:positionV relativeFrom="paragraph">
                  <wp:posOffset>67945</wp:posOffset>
                </wp:positionV>
                <wp:extent cx="914400" cy="981075"/>
                <wp:effectExtent l="3810" t="0" r="0" b="1905"/>
                <wp:wrapNone/>
                <wp:docPr id="35" name="Tekstlodziņš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6C" w:rsidRDefault="00817C6C" w:rsidP="0089560A">
                            <w:r>
                              <w:rPr>
                                <w:b/>
                                <w:noProof/>
                                <w:lang w:eastAsia="lv-LV"/>
                              </w:rPr>
                              <w:drawing>
                                <wp:inline distT="0" distB="0" distL="0" distR="0" wp14:anchorId="6702291C" wp14:editId="58F00012">
                                  <wp:extent cx="723265" cy="835025"/>
                                  <wp:effectExtent l="0" t="0" r="635" b="3175"/>
                                  <wp:docPr id="53" name="Attēls 36"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juunij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kstlodziņš 35" o:spid="_x0000_s1029" type="#_x0000_t202" style="position:absolute;left:0;text-align:left;margin-left:-18pt;margin-top:5.35pt;width:1in;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" filled="f" stroked="f">
                <v:textbox inset=",1mm,,1mm">
                  <w:txbxContent>
                    <w:p w:rsidR="00817C6C" w:rsidRDefault="00817C6C" w:rsidP="0089560A">
                      <w:r>
                        <w:rPr>
                          <w:b/>
                          <w:noProof/>
                          <w:lang w:eastAsia="lv-LV"/>
                        </w:rPr>
                        <w:drawing>
                          <wp:inline distT="0" distB="0" distL="0" distR="0" wp14:anchorId="6702291C" wp14:editId="58F00012">
                            <wp:extent cx="723265" cy="835025"/>
                            <wp:effectExtent l="0" t="0" r="635" b="3175"/>
                            <wp:docPr id="53" name="Attēls 36"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juunij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554764">
        <w:rPr>
          <w:rFonts w:ascii="Times New Roman" w:eastAsia="Times New Roman" w:hAnsi="Times New Roman" w:cs="Arial"/>
          <w:color w:val="000000"/>
          <w:sz w:val="24"/>
          <w:szCs w:val="24"/>
          <w:lang w:eastAsia="lv-LV" w:bidi="lo-LA"/>
        </w:rPr>
        <w:t>TUKUMA NOVADA DOME</w:t>
      </w:r>
      <w:proofErr w:type="gramStart"/>
      <w:r w:rsidRPr="00554764">
        <w:rPr>
          <w:rFonts w:ascii="Times New Roman" w:eastAsia="Times New Roman" w:hAnsi="Times New Roman" w:cs="Arial"/>
          <w:color w:val="000000"/>
          <w:sz w:val="24"/>
          <w:szCs w:val="24"/>
          <w:lang w:eastAsia="lv-LV" w:bidi="lo-LA"/>
        </w:rPr>
        <w:t xml:space="preserve">                          </w:t>
      </w:r>
      <w:proofErr w:type="gramEnd"/>
    </w:p>
    <w:p w:rsidR="0089560A" w:rsidRPr="00554764" w:rsidRDefault="0089560A" w:rsidP="0089560A">
      <w:pPr>
        <w:spacing w:after="0" w:line="240" w:lineRule="auto"/>
        <w:jc w:val="center"/>
        <w:rPr>
          <w:rFonts w:ascii="Times New Roman" w:eastAsia="Times New Roman" w:hAnsi="Times New Roman" w:cs="Arial"/>
          <w:b/>
          <w:color w:val="000000"/>
          <w:sz w:val="32"/>
          <w:szCs w:val="32"/>
          <w:lang w:eastAsia="lv-LV" w:bidi="lo-LA"/>
        </w:rPr>
      </w:pPr>
      <w:r w:rsidRPr="00554764">
        <w:rPr>
          <w:rFonts w:ascii="Times New Roman" w:eastAsia="Times New Roman" w:hAnsi="Times New Roman" w:cs="Arial"/>
          <w:b/>
          <w:color w:val="000000"/>
          <w:sz w:val="28"/>
          <w:szCs w:val="28"/>
          <w:lang w:eastAsia="lv-LV" w:bidi="lo-LA"/>
        </w:rPr>
        <w:t xml:space="preserve">   </w:t>
      </w:r>
      <w:r w:rsidRPr="00554764">
        <w:rPr>
          <w:rFonts w:ascii="Times New Roman" w:eastAsia="Times New Roman" w:hAnsi="Times New Roman" w:cs="Arial"/>
          <w:b/>
          <w:color w:val="000000"/>
          <w:sz w:val="32"/>
          <w:szCs w:val="32"/>
          <w:lang w:eastAsia="lv-LV" w:bidi="lo-LA"/>
        </w:rPr>
        <w:t>TUKUMA NOVADA IZGLĪTĪBAS PĀRVALDE</w:t>
      </w:r>
    </w:p>
    <w:p w:rsidR="0089560A" w:rsidRPr="00554764" w:rsidRDefault="0089560A" w:rsidP="0089560A">
      <w:pPr>
        <w:spacing w:after="0" w:line="240" w:lineRule="auto"/>
        <w:jc w:val="center"/>
        <w:rPr>
          <w:rFonts w:ascii="Times New Roman" w:eastAsia="Times New Roman" w:hAnsi="Times New Roman" w:cs="Arial"/>
          <w:color w:val="000000"/>
          <w:lang w:eastAsia="lv-LV" w:bidi="lo-LA"/>
        </w:rPr>
      </w:pPr>
      <w:r w:rsidRPr="00554764">
        <w:rPr>
          <w:rFonts w:ascii="Times New Roman" w:eastAsia="Times New Roman" w:hAnsi="Times New Roman" w:cs="Arial"/>
          <w:color w:val="000000"/>
          <w:lang w:eastAsia="lv-LV" w:bidi="lo-LA"/>
        </w:rPr>
        <w:t xml:space="preserve">Reģistrācijas Nr. </w:t>
      </w:r>
      <w:smartTag w:uri="urn:schemas-microsoft-com:office:smarttags" w:element="phone">
        <w:smartTagPr>
          <w:attr w:name="Key_1" w:val="Value_2"/>
        </w:smartTagPr>
        <w:smartTag w:uri="schemas-tilde-lv/tildestengine" w:element="phonemobile">
          <w:smartTagPr>
            <w:attr w:name="phone_prefix" w:val="9000"/>
            <w:attr w:name="phone_number" w:val="9190616"/>
          </w:smartTagPr>
          <w:r w:rsidRPr="00554764">
            <w:rPr>
              <w:rFonts w:ascii="Times New Roman" w:eastAsia="Times New Roman" w:hAnsi="Times New Roman" w:cs="Arial"/>
              <w:color w:val="000000"/>
              <w:lang w:eastAsia="lv-LV" w:bidi="lo-LA"/>
            </w:rPr>
            <w:t>90009190616</w:t>
          </w:r>
        </w:smartTag>
      </w:smartTag>
    </w:p>
    <w:p w:rsidR="0089560A" w:rsidRPr="00554764" w:rsidRDefault="0089560A" w:rsidP="0089560A">
      <w:pPr>
        <w:spacing w:after="0" w:line="240" w:lineRule="auto"/>
        <w:jc w:val="center"/>
        <w:rPr>
          <w:rFonts w:ascii="Times New Roman" w:eastAsia="Times New Roman" w:hAnsi="Times New Roman" w:cs="Arial"/>
          <w:color w:val="000000"/>
          <w:lang w:eastAsia="lv-LV" w:bidi="lo-LA"/>
        </w:rPr>
      </w:pPr>
      <w:r w:rsidRPr="00554764">
        <w:rPr>
          <w:rFonts w:ascii="Times New Roman" w:eastAsia="Times New Roman" w:hAnsi="Times New Roman" w:cs="Arial"/>
          <w:color w:val="000000"/>
          <w:lang w:eastAsia="lv-LV" w:bidi="lo-LA"/>
        </w:rPr>
        <w:t>Talsu iela 4, Tukums, Tukuma novads, LV-3101</w:t>
      </w:r>
    </w:p>
    <w:p w:rsidR="0089560A" w:rsidRPr="00554764" w:rsidRDefault="0089560A" w:rsidP="0089560A">
      <w:pPr>
        <w:spacing w:after="0" w:line="240" w:lineRule="auto"/>
        <w:jc w:val="center"/>
        <w:rPr>
          <w:rFonts w:ascii="Times New Roman" w:eastAsia="Times New Roman" w:hAnsi="Times New Roman" w:cs="Arial"/>
          <w:color w:val="000000"/>
          <w:lang w:eastAsia="lv-LV" w:bidi="lo-LA"/>
        </w:rPr>
      </w:pPr>
      <w:r w:rsidRPr="00554764">
        <w:rPr>
          <w:rFonts w:ascii="Times New Roman" w:eastAsia="Times New Roman" w:hAnsi="Times New Roman" w:cs="Arial"/>
          <w:color w:val="000000"/>
          <w:lang w:eastAsia="lv-LV" w:bidi="lo-LA"/>
        </w:rPr>
        <w:t xml:space="preserve"> tālrunis </w:t>
      </w:r>
      <w:smartTag w:uri="urn:schemas-microsoft-com:office:smarttags" w:element="phone">
        <w:smartTagPr>
          <w:attr w:name="Key_1" w:val="Value_2"/>
        </w:smartTagPr>
        <w:smartTag w:uri="schemas-tilde-lv/tildestengine" w:element="phone">
          <w:smartTagPr>
            <w:attr w:name="phone_prefix" w:val="6"/>
            <w:attr w:name="phone_number" w:val="3123503"/>
          </w:smartTagPr>
          <w:r w:rsidRPr="00554764">
            <w:rPr>
              <w:rFonts w:ascii="Times New Roman" w:eastAsia="Times New Roman" w:hAnsi="Times New Roman" w:cs="Arial"/>
              <w:color w:val="000000"/>
              <w:lang w:eastAsia="lv-LV" w:bidi="lo-LA"/>
            </w:rPr>
            <w:t>63123503</w:t>
          </w:r>
        </w:smartTag>
      </w:smartTag>
      <w:r w:rsidRPr="00554764">
        <w:rPr>
          <w:rFonts w:ascii="Times New Roman" w:eastAsia="Times New Roman" w:hAnsi="Times New Roman" w:cs="Arial"/>
          <w:color w:val="000000"/>
          <w:lang w:eastAsia="lv-LV" w:bidi="lo-LA"/>
        </w:rPr>
        <w:t xml:space="preserve">, </w:t>
      </w:r>
      <w:smartTag w:uri="schemas-tilde-lv/tildestengine" w:element="veidnes">
        <w:smartTagPr>
          <w:attr w:name="baseform" w:val="faks|s"/>
          <w:attr w:name="id" w:val="-1"/>
          <w:attr w:name="text" w:val="fakss"/>
        </w:smartTagPr>
        <w:r w:rsidRPr="00554764">
          <w:rPr>
            <w:rFonts w:ascii="Times New Roman" w:eastAsia="Times New Roman" w:hAnsi="Times New Roman" w:cs="Arial"/>
            <w:color w:val="000000"/>
            <w:lang w:eastAsia="lv-LV" w:bidi="lo-LA"/>
          </w:rPr>
          <w:t>fakss</w:t>
        </w:r>
      </w:smartTag>
      <w:r w:rsidRPr="00554764">
        <w:rPr>
          <w:rFonts w:ascii="Times New Roman" w:eastAsia="Times New Roman" w:hAnsi="Times New Roman" w:cs="Arial"/>
          <w:color w:val="000000"/>
          <w:lang w:eastAsia="lv-LV" w:bidi="lo-LA"/>
        </w:rPr>
        <w:t xml:space="preserve"> 63125097, mobilais tālrunis 29423615 </w:t>
      </w:r>
    </w:p>
    <w:p w:rsidR="0089560A" w:rsidRPr="00554764" w:rsidRDefault="0089560A" w:rsidP="0089560A">
      <w:pPr>
        <w:spacing w:after="0" w:line="240" w:lineRule="auto"/>
        <w:jc w:val="center"/>
        <w:rPr>
          <w:rFonts w:ascii="Times New Roman" w:eastAsia="Times New Roman" w:hAnsi="Times New Roman" w:cs="Arial"/>
          <w:color w:val="000000"/>
          <w:u w:val="single"/>
          <w:lang w:eastAsia="lv-LV" w:bidi="lo-LA"/>
        </w:rPr>
      </w:pPr>
      <w:r w:rsidRPr="00554764">
        <w:rPr>
          <w:rFonts w:ascii="Times New Roman" w:eastAsia="Times New Roman" w:hAnsi="Times New Roman" w:cs="Arial"/>
          <w:color w:val="000000"/>
          <w:lang w:eastAsia="lv-LV" w:bidi="lo-LA"/>
        </w:rPr>
        <w:t xml:space="preserve">e-pasts: </w:t>
      </w:r>
      <w:hyperlink r:id="rId18" w:history="1">
        <w:r w:rsidRPr="00554764">
          <w:rPr>
            <w:rFonts w:ascii="Times New Roman" w:eastAsia="Times New Roman" w:hAnsi="Times New Roman" w:cs="Arial"/>
            <w:color w:val="000000"/>
            <w:u w:val="single"/>
            <w:lang w:eastAsia="lv-LV" w:bidi="lo-LA"/>
          </w:rPr>
          <w:t>izglitiba@tukums.lv</w:t>
        </w:r>
      </w:hyperlink>
      <w:r w:rsidRPr="00554764">
        <w:rPr>
          <w:rFonts w:ascii="Times New Roman" w:eastAsia="Times New Roman" w:hAnsi="Times New Roman" w:cs="Arial"/>
          <w:color w:val="000000"/>
          <w:lang w:eastAsia="lv-LV" w:bidi="lo-LA"/>
        </w:rPr>
        <w:t xml:space="preserve">         </w:t>
      </w:r>
      <w:hyperlink r:id="rId19" w:history="1">
        <w:r w:rsidRPr="00554764">
          <w:rPr>
            <w:rFonts w:ascii="Times New Roman" w:eastAsia="Times New Roman" w:hAnsi="Times New Roman" w:cs="Arial"/>
            <w:color w:val="000000"/>
            <w:u w:val="single"/>
            <w:lang w:eastAsia="lv-LV" w:bidi="lo-LA"/>
          </w:rPr>
          <w:t>www.tip.edu.lv</w:t>
        </w:r>
      </w:hyperlink>
    </w:p>
    <w:p w:rsidR="0089560A" w:rsidRPr="00554764" w:rsidRDefault="0089560A" w:rsidP="0089560A">
      <w:pPr>
        <w:spacing w:after="0" w:line="240" w:lineRule="auto"/>
        <w:jc w:val="center"/>
        <w:rPr>
          <w:rFonts w:ascii="Times New Roman" w:eastAsia="Times New Roman" w:hAnsi="Times New Roman" w:cs="Arial"/>
          <w:sz w:val="4"/>
          <w:szCs w:val="4"/>
          <w:lang w:eastAsia="lv-LV" w:bidi="lo-LA"/>
        </w:rPr>
      </w:pPr>
    </w:p>
    <w:tbl>
      <w:tblPr>
        <w:tblW w:w="9464" w:type="dxa"/>
        <w:tblBorders>
          <w:top w:val="thinThickSmallGap" w:sz="24" w:space="0" w:color="auto"/>
        </w:tblBorders>
        <w:tblLook w:val="01E0" w:firstRow="1" w:lastRow="1" w:firstColumn="1" w:lastColumn="1" w:noHBand="0" w:noVBand="0"/>
      </w:tblPr>
      <w:tblGrid>
        <w:gridCol w:w="9464"/>
      </w:tblGrid>
      <w:tr w:rsidR="0089560A" w:rsidRPr="00554764" w:rsidTr="00DE6A55">
        <w:trPr>
          <w:trHeight w:val="204"/>
        </w:trPr>
        <w:tc>
          <w:tcPr>
            <w:tcW w:w="9464" w:type="dxa"/>
          </w:tcPr>
          <w:p w:rsidR="0089560A" w:rsidRPr="00554764" w:rsidRDefault="0089560A" w:rsidP="00DE6A55">
            <w:pPr>
              <w:spacing w:after="0" w:line="240" w:lineRule="auto"/>
              <w:jc w:val="center"/>
              <w:rPr>
                <w:rFonts w:ascii="Times New Roman" w:eastAsia="Times New Roman" w:hAnsi="Times New Roman" w:cs="Arial"/>
                <w:color w:val="000000"/>
                <w:sz w:val="16"/>
                <w:szCs w:val="16"/>
                <w:lang w:eastAsia="lv-LV" w:bidi="lo-LA"/>
              </w:rPr>
            </w:pPr>
          </w:p>
        </w:tc>
      </w:tr>
    </w:tbl>
    <w:p w:rsidR="0089560A" w:rsidRPr="00554764" w:rsidRDefault="0089560A" w:rsidP="0089560A">
      <w:pPr>
        <w:spacing w:after="0" w:line="240" w:lineRule="auto"/>
        <w:ind w:right="5"/>
        <w:jc w:val="center"/>
        <w:rPr>
          <w:rFonts w:ascii="Verdana" w:eastAsia="Times New Roman" w:hAnsi="Verdana" w:cs="Arial"/>
          <w:color w:val="000000"/>
          <w:sz w:val="16"/>
          <w:szCs w:val="16"/>
          <w:lang w:eastAsia="lv-LV" w:bidi="lo-LA"/>
        </w:rPr>
      </w:pPr>
      <w:r w:rsidRPr="00554764">
        <w:rPr>
          <w:rFonts w:ascii="Times New Roman" w:eastAsia="Times New Roman" w:hAnsi="Times New Roman" w:cs="Arial"/>
          <w:color w:val="000000"/>
          <w:sz w:val="20"/>
          <w:szCs w:val="20"/>
          <w:lang w:eastAsia="lv-LV" w:bidi="lo-LA"/>
        </w:rPr>
        <w:br w:type="textWrapping" w:clear="all"/>
      </w:r>
    </w:p>
    <w:p w:rsidR="0089560A" w:rsidRDefault="0089560A" w:rsidP="0089560A">
      <w:pPr>
        <w:spacing w:after="0" w:line="240" w:lineRule="auto"/>
        <w:ind w:right="5"/>
        <w:jc w:val="both"/>
        <w:rPr>
          <w:rFonts w:ascii="Times New Roman" w:eastAsia="Times New Roman" w:hAnsi="Times New Roman" w:cs="Arial"/>
          <w:color w:val="000000"/>
          <w:sz w:val="20"/>
          <w:szCs w:val="20"/>
          <w:lang w:eastAsia="lv-LV" w:bidi="lo-LA"/>
        </w:rPr>
      </w:pP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t>APSTIPRINĀTS</w:t>
      </w:r>
    </w:p>
    <w:p w:rsidR="0089560A" w:rsidRDefault="0089560A" w:rsidP="0089560A">
      <w:pPr>
        <w:spacing w:after="0" w:line="240" w:lineRule="auto"/>
        <w:ind w:right="5"/>
        <w:jc w:val="both"/>
        <w:rPr>
          <w:rFonts w:ascii="Times New Roman" w:eastAsia="Times New Roman" w:hAnsi="Times New Roman" w:cs="Arial"/>
          <w:color w:val="000000"/>
          <w:sz w:val="20"/>
          <w:szCs w:val="20"/>
          <w:lang w:eastAsia="lv-LV" w:bidi="lo-LA"/>
        </w:rPr>
      </w:pP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t xml:space="preserve">ar Tukuma novada Domes </w:t>
      </w:r>
      <w:r w:rsidR="004F2AA8">
        <w:rPr>
          <w:rFonts w:ascii="Times New Roman" w:eastAsia="Times New Roman" w:hAnsi="Times New Roman" w:cs="Arial"/>
          <w:color w:val="000000"/>
          <w:sz w:val="20"/>
          <w:szCs w:val="20"/>
          <w:lang w:eastAsia="lv-LV" w:bidi="lo-LA"/>
        </w:rPr>
        <w:t>27.</w:t>
      </w:r>
      <w:r>
        <w:rPr>
          <w:rFonts w:ascii="Times New Roman" w:eastAsia="Times New Roman" w:hAnsi="Times New Roman" w:cs="Arial"/>
          <w:color w:val="000000"/>
          <w:sz w:val="20"/>
          <w:szCs w:val="20"/>
          <w:lang w:eastAsia="lv-LV" w:bidi="lo-LA"/>
        </w:rPr>
        <w:t>08.2015.</w:t>
      </w:r>
    </w:p>
    <w:p w:rsidR="0089560A" w:rsidRDefault="0089560A" w:rsidP="0089560A">
      <w:pPr>
        <w:spacing w:after="0" w:line="240" w:lineRule="auto"/>
        <w:ind w:right="5"/>
        <w:jc w:val="both"/>
        <w:rPr>
          <w:rFonts w:ascii="Times New Roman" w:eastAsia="Times New Roman" w:hAnsi="Times New Roman" w:cs="Arial"/>
          <w:color w:val="000000"/>
          <w:sz w:val="20"/>
          <w:szCs w:val="20"/>
          <w:lang w:eastAsia="lv-LV" w:bidi="lo-LA"/>
        </w:rPr>
      </w:pP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r>
      <w:r>
        <w:rPr>
          <w:rFonts w:ascii="Times New Roman" w:eastAsia="Times New Roman" w:hAnsi="Times New Roman" w:cs="Arial"/>
          <w:color w:val="000000"/>
          <w:sz w:val="20"/>
          <w:szCs w:val="20"/>
          <w:lang w:eastAsia="lv-LV" w:bidi="lo-LA"/>
        </w:rPr>
        <w:tab/>
        <w:t>lēmumu (prot.Nr.</w:t>
      </w:r>
      <w:r w:rsidR="004F2AA8">
        <w:rPr>
          <w:rFonts w:ascii="Times New Roman" w:eastAsia="Times New Roman" w:hAnsi="Times New Roman" w:cs="Arial"/>
          <w:color w:val="000000"/>
          <w:sz w:val="20"/>
          <w:szCs w:val="20"/>
          <w:lang w:eastAsia="lv-LV" w:bidi="lo-LA"/>
        </w:rPr>
        <w:t>10</w:t>
      </w:r>
      <w:r>
        <w:rPr>
          <w:rFonts w:ascii="Times New Roman" w:eastAsia="Times New Roman" w:hAnsi="Times New Roman" w:cs="Arial"/>
          <w:color w:val="000000"/>
          <w:sz w:val="20"/>
          <w:szCs w:val="20"/>
          <w:lang w:eastAsia="lv-LV" w:bidi="lo-LA"/>
        </w:rPr>
        <w:t>,</w:t>
      </w:r>
      <w:r w:rsidRPr="00554764">
        <w:rPr>
          <w:rFonts w:ascii="Times New Roman" w:eastAsia="Times New Roman" w:hAnsi="Times New Roman" w:cs="Times New Roman"/>
          <w:color w:val="000000"/>
          <w:sz w:val="24"/>
          <w:szCs w:val="24"/>
          <w:lang w:eastAsia="lv-LV"/>
        </w:rPr>
        <w:t xml:space="preserve"> </w:t>
      </w:r>
      <w:r w:rsidR="004F2AA8">
        <w:rPr>
          <w:rFonts w:ascii="Times New Roman" w:eastAsia="Times New Roman" w:hAnsi="Times New Roman" w:cs="Times New Roman"/>
          <w:color w:val="000000"/>
          <w:sz w:val="24"/>
          <w:szCs w:val="24"/>
          <w:lang w:eastAsia="lv-LV"/>
        </w:rPr>
        <w:t>4.</w:t>
      </w:r>
      <w:r w:rsidRPr="00B66452">
        <w:rPr>
          <w:rFonts w:ascii="Times New Roman" w:eastAsia="Times New Roman" w:hAnsi="Times New Roman" w:cs="Times New Roman"/>
          <w:color w:val="000000"/>
          <w:sz w:val="24"/>
          <w:szCs w:val="24"/>
          <w:lang w:eastAsia="lv-LV"/>
        </w:rPr>
        <w:t>§</w:t>
      </w:r>
      <w:r>
        <w:rPr>
          <w:rFonts w:ascii="Times New Roman" w:eastAsia="Times New Roman" w:hAnsi="Times New Roman" w:cs="Arial"/>
          <w:color w:val="000000"/>
          <w:sz w:val="20"/>
          <w:szCs w:val="20"/>
          <w:lang w:eastAsia="lv-LV" w:bidi="lo-LA"/>
        </w:rPr>
        <w:t>.</w:t>
      </w:r>
    </w:p>
    <w:p w:rsidR="0089560A" w:rsidRPr="00B66452" w:rsidRDefault="0089560A" w:rsidP="0089560A">
      <w:pPr>
        <w:spacing w:after="0" w:line="240" w:lineRule="auto"/>
        <w:ind w:right="5"/>
        <w:jc w:val="both"/>
        <w:rPr>
          <w:rFonts w:ascii="Verdana" w:eastAsia="Times New Roman" w:hAnsi="Verdana" w:cs="Arial"/>
          <w:color w:val="000000"/>
          <w:sz w:val="16"/>
          <w:szCs w:val="16"/>
          <w:lang w:eastAsia="lv-LV" w:bidi="lo-LA"/>
        </w:rPr>
      </w:pPr>
    </w:p>
    <w:p w:rsidR="0089560A" w:rsidRDefault="0089560A" w:rsidP="0089560A">
      <w:pPr>
        <w:spacing w:after="0" w:line="240" w:lineRule="auto"/>
        <w:jc w:val="center"/>
        <w:rPr>
          <w:rFonts w:ascii="Times New Roman" w:eastAsia="Times New Roman" w:hAnsi="Times New Roman" w:cs="Arial"/>
          <w:b/>
          <w:caps/>
          <w:color w:val="000000"/>
          <w:sz w:val="24"/>
          <w:szCs w:val="24"/>
          <w:lang w:eastAsia="lv-LV" w:bidi="lo-LA"/>
        </w:rPr>
      </w:pPr>
    </w:p>
    <w:p w:rsidR="0089560A" w:rsidRPr="00B66452" w:rsidRDefault="0089560A" w:rsidP="0089560A">
      <w:pPr>
        <w:spacing w:after="0" w:line="240" w:lineRule="auto"/>
        <w:jc w:val="center"/>
        <w:rPr>
          <w:rFonts w:ascii="Times New Roman" w:eastAsia="Times New Roman" w:hAnsi="Times New Roman" w:cs="Arial"/>
          <w:b/>
          <w:caps/>
          <w:color w:val="000000"/>
          <w:sz w:val="24"/>
          <w:szCs w:val="24"/>
          <w:lang w:eastAsia="lv-LV" w:bidi="lo-LA"/>
        </w:rPr>
      </w:pPr>
      <w:r w:rsidRPr="00B66452">
        <w:rPr>
          <w:rFonts w:ascii="Times New Roman" w:eastAsia="Times New Roman" w:hAnsi="Times New Roman" w:cs="Arial"/>
          <w:b/>
          <w:caps/>
          <w:color w:val="000000"/>
          <w:sz w:val="24"/>
          <w:szCs w:val="24"/>
          <w:lang w:eastAsia="lv-LV" w:bidi="lo-LA"/>
        </w:rPr>
        <w:t xml:space="preserve">Tukuma novada Izglītības pārvaldes </w:t>
      </w:r>
    </w:p>
    <w:p w:rsidR="0089560A" w:rsidRPr="00B66452" w:rsidRDefault="0089560A" w:rsidP="0089560A">
      <w:pPr>
        <w:spacing w:after="0" w:line="240" w:lineRule="auto"/>
        <w:jc w:val="center"/>
        <w:rPr>
          <w:rFonts w:ascii="Times New Roman" w:eastAsia="Times New Roman" w:hAnsi="Times New Roman" w:cs="Arial"/>
          <w:b/>
          <w:caps/>
          <w:color w:val="000000"/>
          <w:sz w:val="24"/>
          <w:szCs w:val="24"/>
          <w:lang w:eastAsia="lv-LV" w:bidi="lo-LA"/>
        </w:rPr>
      </w:pPr>
      <w:smartTag w:uri="schemas-tilde-lv/tildestengine" w:element="veidnes">
        <w:smartTagPr>
          <w:attr w:name="id" w:val="-1"/>
          <w:attr w:name="baseform" w:val="nolikums"/>
          <w:attr w:name="text" w:val="NOLIKUMS&#10;"/>
        </w:smartTagPr>
        <w:r w:rsidRPr="00B66452">
          <w:rPr>
            <w:rFonts w:ascii="Times New Roman" w:eastAsia="Times New Roman" w:hAnsi="Times New Roman" w:cs="Arial"/>
            <w:b/>
            <w:caps/>
            <w:color w:val="000000"/>
            <w:sz w:val="24"/>
            <w:szCs w:val="24"/>
            <w:lang w:eastAsia="lv-LV" w:bidi="lo-LA"/>
          </w:rPr>
          <w:t>nolikums</w:t>
        </w:r>
      </w:smartTag>
    </w:p>
    <w:p w:rsidR="0089560A" w:rsidRPr="00B66452" w:rsidRDefault="0089560A" w:rsidP="0089560A">
      <w:pPr>
        <w:spacing w:after="0" w:line="240" w:lineRule="auto"/>
        <w:jc w:val="center"/>
        <w:rPr>
          <w:rFonts w:ascii="Times New Roman" w:eastAsia="Times New Roman" w:hAnsi="Times New Roman" w:cs="Arial"/>
          <w:b/>
          <w:color w:val="000000"/>
          <w:sz w:val="16"/>
          <w:szCs w:val="16"/>
          <w:lang w:eastAsia="lv-LV" w:bidi="lo-LA"/>
        </w:rPr>
      </w:pPr>
    </w:p>
    <w:p w:rsidR="0089560A" w:rsidRPr="00B66452" w:rsidRDefault="0089560A" w:rsidP="0089560A">
      <w:pPr>
        <w:spacing w:after="0" w:line="240" w:lineRule="auto"/>
        <w:ind w:left="5040" w:firstLine="720"/>
        <w:jc w:val="both"/>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Izdots saskaņā ar Valsts pārvaldes iekārtas</w:t>
      </w:r>
    </w:p>
    <w:p w:rsidR="0089560A" w:rsidRPr="00B66452" w:rsidRDefault="0089560A" w:rsidP="0089560A">
      <w:pPr>
        <w:spacing w:after="0" w:line="240" w:lineRule="auto"/>
        <w:ind w:left="5040" w:firstLine="720"/>
        <w:jc w:val="both"/>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 xml:space="preserve">likuma 28.pantu, likuma „Par pašvaldībām” </w:t>
      </w:r>
    </w:p>
    <w:p w:rsidR="0089560A" w:rsidRPr="00B66452" w:rsidRDefault="0089560A" w:rsidP="0089560A">
      <w:pPr>
        <w:spacing w:after="0" w:line="240" w:lineRule="auto"/>
        <w:ind w:left="5040" w:firstLine="720"/>
        <w:jc w:val="both"/>
        <w:rPr>
          <w:rFonts w:ascii="Times New Roman" w:eastAsia="Times New Roman" w:hAnsi="Times New Roman" w:cs="Arial"/>
          <w:color w:val="000000"/>
          <w:sz w:val="20"/>
          <w:szCs w:val="20"/>
          <w:lang w:eastAsia="ru-RU" w:bidi="lo-LA"/>
        </w:rPr>
      </w:pPr>
      <w:r w:rsidRPr="00B66452">
        <w:rPr>
          <w:rFonts w:ascii="Times New Roman" w:eastAsia="Times New Roman" w:hAnsi="Times New Roman" w:cs="Arial"/>
          <w:color w:val="000000"/>
          <w:sz w:val="20"/>
          <w:szCs w:val="20"/>
          <w:lang w:eastAsia="ru-RU" w:bidi="lo-LA"/>
        </w:rPr>
        <w:t xml:space="preserve">21.panta pirmās daļas 8.punktu, </w:t>
      </w:r>
      <w:r w:rsidRPr="00B66452">
        <w:rPr>
          <w:rFonts w:ascii="Times New Roman" w:eastAsia="Times New Roman" w:hAnsi="Times New Roman" w:cs="Arial"/>
          <w:color w:val="000000"/>
          <w:sz w:val="20"/>
          <w:szCs w:val="20"/>
          <w:lang w:eastAsia="lv-LV" w:bidi="lo-LA"/>
        </w:rPr>
        <w:t>41.panta</w:t>
      </w:r>
    </w:p>
    <w:p w:rsidR="0089560A" w:rsidRPr="00B66452" w:rsidRDefault="0089560A" w:rsidP="0089560A">
      <w:pPr>
        <w:spacing w:after="0" w:line="240" w:lineRule="auto"/>
        <w:ind w:left="5040" w:firstLine="720"/>
        <w:jc w:val="both"/>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pirmās daļas 2.punktu</w:t>
      </w:r>
    </w:p>
    <w:p w:rsidR="0089560A" w:rsidRPr="00B66452" w:rsidRDefault="0089560A" w:rsidP="0089560A">
      <w:pPr>
        <w:spacing w:after="0" w:line="240" w:lineRule="auto"/>
        <w:jc w:val="both"/>
        <w:rPr>
          <w:rFonts w:ascii="Times New Roman" w:eastAsia="Times New Roman" w:hAnsi="Times New Roman" w:cs="Arial"/>
          <w:b/>
          <w:color w:val="000000"/>
          <w:sz w:val="24"/>
          <w:szCs w:val="24"/>
          <w:lang w:eastAsia="lv-LV" w:bidi="lo-LA"/>
        </w:rPr>
      </w:pPr>
    </w:p>
    <w:p w:rsidR="0089560A" w:rsidRPr="00B66452" w:rsidRDefault="0089560A" w:rsidP="0089560A">
      <w:pPr>
        <w:spacing w:after="0" w:line="240" w:lineRule="auto"/>
        <w:ind w:left="360"/>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I. Vispārīgie jautājumi</w:t>
      </w:r>
    </w:p>
    <w:p w:rsidR="0089560A" w:rsidRPr="00B66452" w:rsidRDefault="0089560A" w:rsidP="0089560A">
      <w:pPr>
        <w:spacing w:after="0" w:line="240" w:lineRule="auto"/>
        <w:ind w:firstLine="720"/>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12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1. Tukuma novada Izglītības pārvalde (turpmāk – Pārvalde) ir Tukuma novada pašvaldības (turpmāk – pašvaldība) iestāde, kas īsteno Pašvaldības funkcijas izglītības un jaunatnes jomās.</w:t>
      </w:r>
    </w:p>
    <w:p w:rsidR="0089560A" w:rsidRPr="00B66452" w:rsidRDefault="0089560A" w:rsidP="0089560A">
      <w:pPr>
        <w:spacing w:after="120" w:line="240" w:lineRule="auto"/>
        <w:ind w:firstLine="720"/>
        <w:jc w:val="both"/>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 Pārvalde savā darbībā ievēro Latvijas Republikas normatīvos aktus, Tukuma novada Domes (turpmāk – Dome) normatīvos aktus, lēmumus un šo nolikumu (turpmāk – Nolikums). Nolikumu un grozījumus tajā apstiprina Dome.</w:t>
      </w:r>
    </w:p>
    <w:p w:rsidR="0089560A" w:rsidRPr="00B66452" w:rsidRDefault="0089560A" w:rsidP="0089560A">
      <w:pPr>
        <w:spacing w:after="120" w:line="240" w:lineRule="auto"/>
        <w:ind w:firstLine="720"/>
        <w:jc w:val="both"/>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sz w:val="24"/>
          <w:szCs w:val="24"/>
          <w:lang w:eastAsia="lv-LV" w:bidi="lo-LA"/>
        </w:rPr>
        <w:t xml:space="preserve">3. Pārvaldei ir patstāvīgas juridiskas personas tiesības, tai ir Latvijas Republikas ģerboņa zīmogs, </w:t>
      </w:r>
      <w:r w:rsidRPr="00B66452">
        <w:rPr>
          <w:rFonts w:ascii="Times New Roman" w:eastAsia="Times New Roman" w:hAnsi="Times New Roman" w:cs="Arial"/>
          <w:color w:val="000000"/>
          <w:sz w:val="24"/>
          <w:szCs w:val="24"/>
          <w:lang w:eastAsia="lv-LV" w:bidi="lo-LA"/>
        </w:rPr>
        <w:t xml:space="preserve">zīmogs ar Tukuma novada ģerboņa attēlu </w:t>
      </w:r>
      <w:r w:rsidRPr="00B66452">
        <w:rPr>
          <w:rFonts w:ascii="Times New Roman" w:eastAsia="Times New Roman" w:hAnsi="Times New Roman" w:cs="Arial"/>
          <w:spacing w:val="-2"/>
          <w:sz w:val="24"/>
          <w:szCs w:val="24"/>
          <w:lang w:eastAsia="lv-LV" w:bidi="lo-LA"/>
        </w:rPr>
        <w:t>un norēķinu konti kredītiestādēs.</w:t>
      </w:r>
      <w:r w:rsidRPr="00B66452">
        <w:rPr>
          <w:rFonts w:ascii="Times New Roman" w:eastAsia="Times New Roman" w:hAnsi="Times New Roman" w:cs="Arial"/>
          <w:color w:val="000000"/>
          <w:sz w:val="24"/>
          <w:szCs w:val="24"/>
          <w:lang w:eastAsia="lv-LV" w:bidi="lo-LA"/>
        </w:rPr>
        <w:t xml:space="preserve"> </w:t>
      </w:r>
    </w:p>
    <w:p w:rsidR="0089560A" w:rsidRPr="00B66452" w:rsidRDefault="0089560A" w:rsidP="0089560A">
      <w:pPr>
        <w:spacing w:after="12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4. Pārvaldes juridiskā adrese ir Talsu iela 4, Tukums, </w:t>
      </w:r>
      <w:smartTag w:uri="urn:schemas-microsoft-com:office:smarttags" w:element="PersonName">
        <w:smartTagPr>
          <w:attr w:name="ProductID" w:val="Tukuma novads"/>
        </w:smartTagPr>
        <w:r w:rsidRPr="00B66452">
          <w:rPr>
            <w:rFonts w:ascii="Times New Roman" w:eastAsia="Times New Roman" w:hAnsi="Times New Roman" w:cs="Times New Roman"/>
            <w:color w:val="000000"/>
            <w:sz w:val="24"/>
            <w:szCs w:val="24"/>
            <w:lang w:eastAsia="lv-LV"/>
          </w:rPr>
          <w:t>Tukuma novads</w:t>
        </w:r>
      </w:smartTag>
      <w:r w:rsidRPr="00B66452">
        <w:rPr>
          <w:rFonts w:ascii="Times New Roman" w:eastAsia="Times New Roman" w:hAnsi="Times New Roman" w:cs="Times New Roman"/>
          <w:color w:val="000000"/>
          <w:sz w:val="24"/>
          <w:szCs w:val="24"/>
          <w:lang w:eastAsia="lv-LV"/>
        </w:rPr>
        <w:t>, LV-3101. Pārvaldei ir struktūrvienība – Multifunkcionāls jaunatnes iniciatīvu centrs (turpmāk – Jaunatnes centrs), kas atrodas Sporta ielā 1, Tukumā, Tukuma novadā, LV – 3101.</w:t>
      </w:r>
    </w:p>
    <w:p w:rsidR="0089560A" w:rsidRPr="00B66452" w:rsidRDefault="0089560A" w:rsidP="0089560A">
      <w:pPr>
        <w:spacing w:after="12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5. Izglītības pārvalde ir patstāvīga sava darba organizēšanā, iekšējo normatīvo dokumentu izstrādē un funkciju veikšanai piešķirto līdzekļu izlietošanā.</w:t>
      </w:r>
    </w:p>
    <w:p w:rsidR="0089560A" w:rsidRPr="00B66452" w:rsidRDefault="0089560A" w:rsidP="0089560A">
      <w:pPr>
        <w:spacing w:after="120" w:line="240" w:lineRule="auto"/>
        <w:ind w:firstLine="709"/>
        <w:jc w:val="both"/>
        <w:rPr>
          <w:rFonts w:ascii="Times New Roman" w:eastAsia="Times New Roman" w:hAnsi="Times New Roman" w:cs="Times New Roman"/>
          <w:i/>
          <w:strike/>
          <w:color w:val="000000"/>
          <w:sz w:val="20"/>
          <w:szCs w:val="20"/>
          <w:lang w:eastAsia="lv-LV"/>
        </w:rPr>
      </w:pPr>
      <w:r w:rsidRPr="00B66452">
        <w:rPr>
          <w:rFonts w:ascii="Times New Roman" w:eastAsia="Times New Roman" w:hAnsi="Times New Roman" w:cs="Times New Roman"/>
          <w:color w:val="000000"/>
          <w:sz w:val="24"/>
          <w:szCs w:val="24"/>
          <w:lang w:eastAsia="lv-LV"/>
        </w:rPr>
        <w:t>6. Pārvaldi izveido, reorganizē vai likvidē Dome, tā ir Domes priekšsēdētāja pārraudzībā.</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7. Pārvaldes funkcionālā pakļautībā ir visas pašvaldības dibinātās izglītības iestādes (turpmāk – izglītības iestādes) (1.pielikums).</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spacing w:val="-1"/>
          <w:sz w:val="24"/>
          <w:szCs w:val="24"/>
          <w:lang w:eastAsia="lv-LV"/>
        </w:rPr>
        <w:t xml:space="preserve">8.Pārvaldes pedagoģiskā pārraudzībā ir </w:t>
      </w:r>
      <w:r w:rsidRPr="00B66452">
        <w:rPr>
          <w:rFonts w:ascii="Times New Roman" w:eastAsia="Times New Roman" w:hAnsi="Times New Roman" w:cs="Times New Roman"/>
          <w:color w:val="000000"/>
          <w:sz w:val="24"/>
          <w:szCs w:val="24"/>
          <w:lang w:eastAsia="lv-LV"/>
        </w:rPr>
        <w:t>fizisko un juridisko personu dibinātās</w:t>
      </w:r>
      <w:r w:rsidRPr="00B66452">
        <w:rPr>
          <w:rFonts w:ascii="Times New Roman" w:eastAsia="Times New Roman" w:hAnsi="Times New Roman" w:cs="Times New Roman"/>
          <w:spacing w:val="-1"/>
          <w:sz w:val="24"/>
          <w:szCs w:val="24"/>
          <w:lang w:eastAsia="lv-LV"/>
        </w:rPr>
        <w:t xml:space="preserve"> (privātās) pirmsskolas, vispārējās un interešu izglītības </w:t>
      </w:r>
      <w:r w:rsidRPr="00B66452">
        <w:rPr>
          <w:rFonts w:ascii="Times New Roman" w:eastAsia="Times New Roman" w:hAnsi="Times New Roman" w:cs="Times New Roman"/>
          <w:sz w:val="24"/>
          <w:szCs w:val="24"/>
          <w:lang w:eastAsia="lv-LV"/>
        </w:rPr>
        <w:t>iestādes.</w:t>
      </w:r>
      <w:r w:rsidRPr="00B66452">
        <w:rPr>
          <w:rFonts w:ascii="Times New Roman" w:eastAsia="Times New Roman" w:hAnsi="Times New Roman" w:cs="Times New Roman"/>
          <w:color w:val="000000"/>
          <w:sz w:val="24"/>
          <w:szCs w:val="24"/>
          <w:lang w:eastAsia="lv-LV"/>
        </w:rPr>
        <w:t xml:space="preserve"> </w:t>
      </w:r>
    </w:p>
    <w:p w:rsidR="0089560A" w:rsidRPr="00B66452" w:rsidRDefault="0089560A" w:rsidP="0089560A">
      <w:pPr>
        <w:spacing w:after="12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9. Pārvalde var īstenot citu novadu pašvaldību funkcijas izglītības jomā, kuras tai deleģē citu novadu pašvaldības atbilstoši pašvaldību savstarpēji noslēgtiem līgumiem.</w:t>
      </w: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p>
    <w:p w:rsidR="0089560A" w:rsidRDefault="0089560A" w:rsidP="0089560A">
      <w:pPr>
        <w:spacing w:after="0" w:line="240" w:lineRule="auto"/>
        <w:jc w:val="center"/>
        <w:rPr>
          <w:rFonts w:ascii="Times New Roman" w:eastAsia="Times New Roman" w:hAnsi="Times New Roman" w:cs="Arial"/>
          <w:b/>
          <w:color w:val="000000"/>
          <w:sz w:val="24"/>
          <w:szCs w:val="24"/>
          <w:lang w:eastAsia="lv-LV" w:bidi="lo-LA"/>
        </w:rPr>
      </w:pPr>
    </w:p>
    <w:p w:rsidR="0089560A" w:rsidRDefault="0089560A" w:rsidP="0089560A">
      <w:pPr>
        <w:spacing w:after="0" w:line="240" w:lineRule="auto"/>
        <w:jc w:val="center"/>
        <w:rPr>
          <w:rFonts w:ascii="Times New Roman" w:eastAsia="Times New Roman" w:hAnsi="Times New Roman" w:cs="Arial"/>
          <w:b/>
          <w:color w:val="000000"/>
          <w:sz w:val="24"/>
          <w:szCs w:val="24"/>
          <w:lang w:eastAsia="lv-LV" w:bidi="lo-LA"/>
        </w:rPr>
      </w:pP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lastRenderedPageBreak/>
        <w:t>II. Pārvaldes darbības mērķi un uzdevumi</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10. </w:t>
      </w:r>
      <w:r w:rsidRPr="00B66452">
        <w:rPr>
          <w:rFonts w:ascii="Times New Roman" w:eastAsia="Times New Roman" w:hAnsi="Times New Roman" w:cs="Times New Roman"/>
          <w:spacing w:val="-2"/>
          <w:sz w:val="24"/>
          <w:szCs w:val="24"/>
          <w:lang w:eastAsia="lv-LV"/>
        </w:rPr>
        <w:t>Pārvaldes darbības mērķi:</w:t>
      </w:r>
    </w:p>
    <w:p w:rsidR="0089560A" w:rsidRPr="00B66452"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1"/>
          <w:sz w:val="24"/>
          <w:szCs w:val="24"/>
        </w:rPr>
        <w:t>10.1.</w:t>
      </w:r>
      <w:r w:rsidRPr="00B66452">
        <w:rPr>
          <w:rFonts w:ascii="Times New Roman" w:eastAsia="Calibri" w:hAnsi="Times New Roman" w:cs="Times New Roman"/>
          <w:spacing w:val="-1"/>
          <w:sz w:val="24"/>
          <w:szCs w:val="24"/>
        </w:rPr>
        <w:t xml:space="preserve"> organizēt pašvaldības funkciju izpildi izglītības un jaunatnes jomās saskaņā ar normatīvajiem aktiem un </w:t>
      </w:r>
      <w:r w:rsidRPr="00B66452">
        <w:rPr>
          <w:rFonts w:ascii="Times New Roman" w:eastAsia="Calibri" w:hAnsi="Times New Roman" w:cs="Times New Roman"/>
          <w:sz w:val="24"/>
          <w:szCs w:val="24"/>
        </w:rPr>
        <w:t>pašvaldības brīvprātīgām iniciatīvām;</w:t>
      </w:r>
    </w:p>
    <w:p w:rsidR="0089560A" w:rsidRPr="00B66452"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rPr>
      </w:pPr>
      <w:r>
        <w:rPr>
          <w:rFonts w:ascii="Times New Roman" w:eastAsia="Calibri" w:hAnsi="Times New Roman" w:cs="Times New Roman"/>
          <w:color w:val="000000"/>
          <w:sz w:val="24"/>
          <w:szCs w:val="24"/>
        </w:rPr>
        <w:t>10.2.</w:t>
      </w:r>
      <w:r w:rsidRPr="00B66452">
        <w:rPr>
          <w:rFonts w:ascii="Times New Roman" w:eastAsia="Calibri" w:hAnsi="Times New Roman" w:cs="Times New Roman"/>
          <w:color w:val="000000"/>
          <w:sz w:val="24"/>
          <w:szCs w:val="24"/>
        </w:rPr>
        <w:t xml:space="preserve"> nodrošināt izglītības iestāžu institucionālo attīstību atbilstoši iedzīvotāju vajadzībām un pašvaldības iespējām;</w:t>
      </w:r>
    </w:p>
    <w:p w:rsidR="0089560A" w:rsidRPr="00B66452"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3"/>
          <w:sz w:val="24"/>
          <w:szCs w:val="24"/>
        </w:rPr>
        <w:t>10.3.</w:t>
      </w:r>
      <w:r w:rsidRPr="00B66452">
        <w:rPr>
          <w:rFonts w:ascii="Times New Roman" w:eastAsia="Times New Roman" w:hAnsi="Times New Roman" w:cs="Times New Roman"/>
          <w:spacing w:val="-3"/>
          <w:sz w:val="24"/>
          <w:szCs w:val="24"/>
        </w:rPr>
        <w:t xml:space="preserve"> nodrošināt izglītības programmu kvalitatīvu īstenošanu un </w:t>
      </w:r>
      <w:r w:rsidRPr="00B66452">
        <w:rPr>
          <w:rFonts w:ascii="Times New Roman" w:eastAsia="Times New Roman" w:hAnsi="Times New Roman" w:cs="Times New Roman"/>
          <w:sz w:val="24"/>
          <w:szCs w:val="24"/>
        </w:rPr>
        <w:t>atbalstu izglītojamajiem;</w:t>
      </w:r>
    </w:p>
    <w:p w:rsidR="0089560A" w:rsidRPr="00B66452"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10.4. </w:t>
      </w:r>
      <w:r w:rsidR="004A2AC7">
        <w:rPr>
          <w:rFonts w:ascii="Times New Roman" w:eastAsia="Times New Roman" w:hAnsi="Times New Roman" w:cs="Times New Roman"/>
          <w:sz w:val="24"/>
          <w:szCs w:val="24"/>
        </w:rPr>
        <w:t>piln</w:t>
      </w:r>
      <w:r w:rsidRPr="00B66452">
        <w:rPr>
          <w:rFonts w:ascii="Times New Roman" w:eastAsia="Times New Roman" w:hAnsi="Times New Roman" w:cs="Times New Roman"/>
          <w:sz w:val="24"/>
          <w:szCs w:val="24"/>
        </w:rPr>
        <w:t>veidot atbalsta sistēmu izglītojamajiem ar īpašām vajadzībām;</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spacing w:val="-2"/>
          <w:sz w:val="24"/>
          <w:szCs w:val="24"/>
        </w:rPr>
      </w:pPr>
      <w:r>
        <w:rPr>
          <w:rFonts w:ascii="Times New Roman" w:eastAsia="Calibri" w:hAnsi="Times New Roman" w:cs="Times New Roman"/>
          <w:sz w:val="24"/>
          <w:szCs w:val="24"/>
        </w:rPr>
        <w:t>10.5.</w:t>
      </w:r>
      <w:r w:rsidRPr="00B66452">
        <w:rPr>
          <w:rFonts w:ascii="Times New Roman" w:eastAsia="Calibri" w:hAnsi="Times New Roman" w:cs="Times New Roman"/>
          <w:sz w:val="24"/>
          <w:szCs w:val="24"/>
        </w:rPr>
        <w:t xml:space="preserve"> sekm</w:t>
      </w:r>
      <w:r w:rsidRPr="00B66452">
        <w:rPr>
          <w:rFonts w:ascii="Times New Roman" w:eastAsia="Times New Roman" w:hAnsi="Times New Roman" w:cs="Times New Roman"/>
          <w:sz w:val="24"/>
          <w:szCs w:val="24"/>
        </w:rPr>
        <w:t>ēt izglītības iestāžu telpu, iekārtu un mācību materiālās bāzes efektīvu izmantošanu, finanšu resursu piesaisti un racionālu apsaimniekošanu.</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0" w:line="240" w:lineRule="auto"/>
        <w:ind w:firstLine="709"/>
        <w:jc w:val="both"/>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color w:val="000000"/>
          <w:sz w:val="24"/>
          <w:szCs w:val="24"/>
          <w:lang w:eastAsia="lv-LV"/>
        </w:rPr>
        <w:t xml:space="preserve">11. </w:t>
      </w:r>
      <w:r w:rsidRPr="00B66452">
        <w:rPr>
          <w:rFonts w:ascii="Times New Roman" w:eastAsia="Times New Roman" w:hAnsi="Times New Roman" w:cs="Times New Roman"/>
          <w:color w:val="000000"/>
          <w:sz w:val="24"/>
          <w:szCs w:val="24"/>
          <w:lang w:eastAsia="lv-LV"/>
        </w:rPr>
        <w:t>Pārvaldes darbības uzdevumi:</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1"/>
          <w:sz w:val="24"/>
          <w:szCs w:val="24"/>
        </w:rPr>
        <w:t>11.1.</w:t>
      </w:r>
      <w:r w:rsidRPr="00B66452">
        <w:rPr>
          <w:rFonts w:ascii="Times New Roman" w:eastAsia="Calibri" w:hAnsi="Times New Roman" w:cs="Times New Roman"/>
          <w:spacing w:val="-1"/>
          <w:sz w:val="24"/>
          <w:szCs w:val="24"/>
        </w:rPr>
        <w:t xml:space="preserve"> </w:t>
      </w:r>
      <w:r w:rsidRPr="00B66452">
        <w:rPr>
          <w:rFonts w:ascii="Times New Roman" w:eastAsia="Calibri" w:hAnsi="Times New Roman" w:cs="Times New Roman"/>
          <w:color w:val="000000"/>
          <w:sz w:val="24"/>
          <w:szCs w:val="24"/>
        </w:rPr>
        <w:t>atbilstoši kompetencei sniegt metodisko palīdzību izglītības iestādēm</w:t>
      </w:r>
      <w:r w:rsidRPr="00B66452">
        <w:rPr>
          <w:rFonts w:ascii="Times New Roman" w:eastAsia="Calibri" w:hAnsi="Times New Roman" w:cs="Times New Roman"/>
          <w:sz w:val="24"/>
          <w:szCs w:val="24"/>
        </w:rPr>
        <w:t>;</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11.2.</w:t>
      </w:r>
      <w:r w:rsidRPr="00B66452">
        <w:rPr>
          <w:rFonts w:ascii="Times New Roman" w:eastAsia="Calibri" w:hAnsi="Times New Roman" w:cs="Times New Roman"/>
          <w:color w:val="000000"/>
          <w:sz w:val="24"/>
          <w:szCs w:val="24"/>
        </w:rPr>
        <w:t xml:space="preserve"> izglītības un jaunatnes jomās sadarboties ar valsts un pašvaldību institūcijām;</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11.3.</w:t>
      </w:r>
      <w:r w:rsidRPr="00B66452">
        <w:rPr>
          <w:rFonts w:ascii="Times New Roman" w:eastAsia="Calibri" w:hAnsi="Times New Roman" w:cs="Times New Roman"/>
          <w:color w:val="000000"/>
          <w:sz w:val="24"/>
          <w:szCs w:val="24"/>
        </w:rPr>
        <w:t xml:space="preserve"> izstrādāt priekšlikumus izglītības iestāžu tīkla attīstībai, izglītības iestāžu dibināšanai, reorganizācijai vai slēgšanai;</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11.4.</w:t>
      </w:r>
      <w:r w:rsidRPr="00B66452">
        <w:rPr>
          <w:rFonts w:ascii="Times New Roman" w:eastAsia="Calibri" w:hAnsi="Times New Roman" w:cs="Times New Roman"/>
          <w:color w:val="000000"/>
          <w:sz w:val="24"/>
          <w:szCs w:val="24"/>
        </w:rPr>
        <w:t xml:space="preserve"> nodrošināt izglītības programmu pieprasījuma un piedāvājuma sabalansētību izglītības iestādēs;</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z w:val="24"/>
          <w:szCs w:val="24"/>
          <w:lang w:bidi="lo-LA"/>
        </w:rPr>
        <w:t>11.5.</w:t>
      </w:r>
      <w:r w:rsidRPr="00B66452">
        <w:rPr>
          <w:rFonts w:ascii="Times New Roman" w:eastAsia="Calibri" w:hAnsi="Times New Roman" w:cs="Times New Roman"/>
          <w:sz w:val="24"/>
          <w:szCs w:val="24"/>
          <w:lang w:bidi="lo-LA"/>
        </w:rPr>
        <w:t xml:space="preserve"> sagatavot lēmumu projektus, </w:t>
      </w:r>
      <w:r w:rsidRPr="00B66452">
        <w:rPr>
          <w:rFonts w:ascii="Times New Roman" w:eastAsia="Calibri" w:hAnsi="Times New Roman" w:cs="Times New Roman"/>
          <w:color w:val="000000"/>
          <w:sz w:val="24"/>
          <w:szCs w:val="24"/>
        </w:rPr>
        <w:t>sniegt priekšlikumus un atzinumus Domes komitejām un Domei izglītības un jaunatnes politikas jautājumos;</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11.6.</w:t>
      </w:r>
      <w:r w:rsidRPr="00B66452">
        <w:rPr>
          <w:rFonts w:ascii="Times New Roman" w:eastAsia="Calibri" w:hAnsi="Times New Roman" w:cs="Times New Roman"/>
          <w:color w:val="000000"/>
          <w:sz w:val="24"/>
          <w:szCs w:val="24"/>
        </w:rPr>
        <w:t xml:space="preserve"> sniegt priekšlikumus pašvaldības un valsts institūcijām par nepieciešamajiem grozījumiem normatīvajos </w:t>
      </w:r>
      <w:smartTag w:uri="schemas-tilde-lv/tildestengine" w:element="veidnes">
        <w:smartTagPr>
          <w:attr w:name="baseform" w:val="akt|s"/>
          <w:attr w:name="id" w:val="-1"/>
          <w:attr w:name="text" w:val="aktos"/>
        </w:smartTagPr>
        <w:r w:rsidRPr="00B66452">
          <w:rPr>
            <w:rFonts w:ascii="Times New Roman" w:eastAsia="Calibri" w:hAnsi="Times New Roman" w:cs="Times New Roman"/>
            <w:color w:val="000000"/>
            <w:sz w:val="24"/>
            <w:szCs w:val="24"/>
          </w:rPr>
          <w:t>aktos</w:t>
        </w:r>
      </w:smartTag>
      <w:r w:rsidRPr="00B66452">
        <w:rPr>
          <w:rFonts w:ascii="Times New Roman" w:eastAsia="Calibri" w:hAnsi="Times New Roman" w:cs="Times New Roman"/>
          <w:color w:val="000000"/>
          <w:sz w:val="24"/>
          <w:szCs w:val="24"/>
        </w:rPr>
        <w:t xml:space="preserve">, izstrādā normatīvo </w:t>
      </w:r>
      <w:smartTag w:uri="schemas-tilde-lv/tildestengine" w:element="veidnes">
        <w:smartTagPr>
          <w:attr w:name="baseform" w:val="akt|s"/>
          <w:attr w:name="id" w:val="-1"/>
          <w:attr w:name="text" w:val="aktu"/>
        </w:smartTagPr>
        <w:r w:rsidRPr="00B66452">
          <w:rPr>
            <w:rFonts w:ascii="Times New Roman" w:eastAsia="Calibri" w:hAnsi="Times New Roman" w:cs="Times New Roman"/>
            <w:color w:val="000000"/>
            <w:sz w:val="24"/>
            <w:szCs w:val="24"/>
          </w:rPr>
          <w:t>aktu</w:t>
        </w:r>
      </w:smartTag>
      <w:r w:rsidRPr="00B66452">
        <w:rPr>
          <w:rFonts w:ascii="Times New Roman" w:eastAsia="Calibri" w:hAnsi="Times New Roman" w:cs="Times New Roman"/>
          <w:color w:val="000000"/>
          <w:sz w:val="24"/>
          <w:szCs w:val="24"/>
        </w:rPr>
        <w:t xml:space="preserve"> projektus;</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11.7.</w:t>
      </w:r>
      <w:r w:rsidRPr="00B66452">
        <w:rPr>
          <w:rFonts w:ascii="Times New Roman" w:eastAsia="Calibri" w:hAnsi="Times New Roman" w:cs="Times New Roman"/>
          <w:color w:val="000000"/>
          <w:sz w:val="24"/>
          <w:szCs w:val="24"/>
        </w:rPr>
        <w:t xml:space="preserve"> informēt izglītības iestādes par izglītības programmu saturu, valsts izglītības standartiem, vadlīnijām, mācību priekšmetu programmām un citiem normatīvajiem aktiem;</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11.8.</w:t>
      </w:r>
      <w:r w:rsidRPr="00B66452">
        <w:rPr>
          <w:rFonts w:ascii="Times New Roman" w:eastAsia="Calibri" w:hAnsi="Times New Roman" w:cs="Times New Roman"/>
          <w:color w:val="000000"/>
          <w:sz w:val="24"/>
          <w:szCs w:val="24"/>
        </w:rPr>
        <w:t xml:space="preserve"> veikt obligātā izglītības vecuma bērnu uzskaiti normatīvajos aktos noteiktajā kārtībā;</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11.9.</w:t>
      </w:r>
      <w:r w:rsidRPr="00B66452">
        <w:rPr>
          <w:rFonts w:ascii="Times New Roman" w:eastAsia="Calibri" w:hAnsi="Times New Roman" w:cs="Times New Roman"/>
          <w:color w:val="000000"/>
          <w:sz w:val="24"/>
          <w:szCs w:val="24"/>
        </w:rPr>
        <w:t xml:space="preserve"> nodrošināt </w:t>
      </w:r>
      <w:r w:rsidRPr="00B66452">
        <w:rPr>
          <w:rFonts w:ascii="Times New Roman" w:eastAsia="Calibri" w:hAnsi="Times New Roman" w:cs="Times New Roman"/>
          <w:sz w:val="24"/>
          <w:szCs w:val="24"/>
        </w:rPr>
        <w:t xml:space="preserve">valsts statistikas pārskatu veidlapas izglītības jomā </w:t>
      </w:r>
      <w:r w:rsidRPr="00B66452">
        <w:rPr>
          <w:rFonts w:ascii="Times New Roman" w:eastAsia="Calibri" w:hAnsi="Times New Roman" w:cs="Times New Roman"/>
          <w:color w:val="000000"/>
          <w:sz w:val="24"/>
          <w:szCs w:val="24"/>
        </w:rPr>
        <w:t>funkcionēšanu Izglītības un zinātnes ministrijas noteiktā informācijas sistēmā;</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 xml:space="preserve">11.10. </w:t>
      </w:r>
      <w:r w:rsidRPr="00B66452">
        <w:rPr>
          <w:rFonts w:ascii="Times New Roman" w:eastAsia="Calibri" w:hAnsi="Times New Roman" w:cs="Times New Roman"/>
          <w:color w:val="000000"/>
          <w:sz w:val="24"/>
          <w:szCs w:val="24"/>
        </w:rPr>
        <w:t>konsultēt bērnu vecākus (personas, kas realizē aizgādību) par iespēju iegūt izglītību pašvaldības administratīvajā teritorijā;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 xml:space="preserve">1.11. </w:t>
      </w:r>
      <w:r w:rsidRPr="00B66452">
        <w:rPr>
          <w:rFonts w:ascii="Times New Roman" w:eastAsia="Calibri" w:hAnsi="Times New Roman" w:cs="Times New Roman"/>
          <w:color w:val="000000"/>
          <w:sz w:val="24"/>
          <w:szCs w:val="24"/>
        </w:rPr>
        <w:t>koordinēt un pārraudzīt izglītību reglamentējošo normatīvo aktu un citu tiesību aktu ievērošanu un īstenošanu izglītības iestādēs, izvērtēt izglītības iestāžu darba rezultātus, veikt pasākumus izglītības kvalitātes uzlabošanai;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11.12. </w:t>
      </w:r>
      <w:r w:rsidRPr="00B66452">
        <w:rPr>
          <w:rFonts w:ascii="Times New Roman" w:eastAsia="Calibri" w:hAnsi="Times New Roman" w:cs="Times New Roman"/>
          <w:color w:val="000000"/>
          <w:sz w:val="24"/>
          <w:szCs w:val="24"/>
        </w:rPr>
        <w:t>koordinēt un pārraudzīt bērnu un jauniešu interešu izglītību;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11.13. </w:t>
      </w:r>
      <w:r w:rsidRPr="00B66452">
        <w:rPr>
          <w:rFonts w:ascii="Times New Roman" w:eastAsia="Calibri" w:hAnsi="Times New Roman" w:cs="Times New Roman"/>
          <w:color w:val="000000"/>
          <w:sz w:val="24"/>
          <w:szCs w:val="24"/>
        </w:rPr>
        <w:t>koordinēt un organizēt izglītības, jaunatnes, interešu izglītības un ārpusstundu pasākumus;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11.14. </w:t>
      </w:r>
      <w:r w:rsidRPr="00B66452">
        <w:rPr>
          <w:rFonts w:ascii="Times New Roman" w:eastAsia="Calibri" w:hAnsi="Times New Roman" w:cs="Times New Roman"/>
          <w:color w:val="000000"/>
          <w:sz w:val="24"/>
          <w:szCs w:val="24"/>
        </w:rPr>
        <w:t>sekmēt jauniešu līdzdalību izglītības iestāžu pašpārvaldēs, jaunatnes organizācijās, jauniešu iniciatīvu grupās un brīvprātīgajā darbā;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11.15. </w:t>
      </w:r>
      <w:r w:rsidRPr="00B66452">
        <w:rPr>
          <w:rFonts w:ascii="Times New Roman" w:eastAsia="Calibri" w:hAnsi="Times New Roman" w:cs="Times New Roman"/>
          <w:color w:val="000000"/>
          <w:sz w:val="24"/>
          <w:szCs w:val="24"/>
        </w:rPr>
        <w:t>sekmēt pašvaldības jauniešu iesaistīšanos vietēja, reģionāla, valsts un starptautiska mēroga pasākumos, projektos un programmās jaunatnes jomā;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11.16. </w:t>
      </w:r>
      <w:r w:rsidRPr="00B66452">
        <w:rPr>
          <w:rFonts w:ascii="Times New Roman" w:eastAsia="Calibri" w:hAnsi="Times New Roman" w:cs="Times New Roman"/>
          <w:color w:val="000000"/>
          <w:sz w:val="24"/>
          <w:szCs w:val="24"/>
        </w:rPr>
        <w:t>normatīvajos aktos noteiktajā kārtībā izsniegt licences interešu izglītības programmu īstenošanai;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11.17. </w:t>
      </w:r>
      <w:r w:rsidRPr="00B66452">
        <w:rPr>
          <w:rFonts w:ascii="Times New Roman" w:eastAsia="Calibri" w:hAnsi="Times New Roman" w:cs="Times New Roman"/>
          <w:color w:val="000000"/>
          <w:sz w:val="24"/>
          <w:szCs w:val="24"/>
        </w:rPr>
        <w:t>koordinēt pedagogu tālākizglītības un profesionālās pilnveides nodrošināšanu; izvērtēt un saskaņot pedagogu tālākizglītības programmas normatīvajos aktos noteiktajā kārtībā;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11.18. </w:t>
      </w:r>
      <w:r w:rsidRPr="00B66452">
        <w:rPr>
          <w:rFonts w:ascii="Times New Roman" w:eastAsia="Calibri" w:hAnsi="Times New Roman" w:cs="Times New Roman"/>
          <w:color w:val="000000"/>
          <w:sz w:val="24"/>
          <w:szCs w:val="24"/>
          <w:lang w:eastAsia="ru-RU"/>
        </w:rPr>
        <w:t>atbilstīgi normatīvo aktu prasībām organizēt pedagogu profesionālās darbības kvalitātes novērtēšanas procesu;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11.19. </w:t>
      </w:r>
      <w:r w:rsidRPr="00B66452">
        <w:rPr>
          <w:rFonts w:ascii="Times New Roman" w:eastAsia="Calibri" w:hAnsi="Times New Roman" w:cs="Times New Roman"/>
          <w:color w:val="000000"/>
          <w:sz w:val="24"/>
          <w:szCs w:val="24"/>
        </w:rPr>
        <w:t>sekmēt pieaugušo izglītības un mūžizglītības politikas uzdevumu īstenošanu, veikt pieaugušo neformālās izglītības programmu licencēšanu;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11.20. </w:t>
      </w:r>
      <w:r w:rsidRPr="00B66452">
        <w:rPr>
          <w:rFonts w:ascii="Times New Roman" w:eastAsia="Calibri" w:hAnsi="Times New Roman" w:cs="Times New Roman"/>
          <w:color w:val="000000"/>
          <w:sz w:val="24"/>
          <w:szCs w:val="24"/>
        </w:rPr>
        <w:t>nodrošināt valsts pārbaudes darbu, t.sk. centralizēto eksāmenu organizēšanu;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11.21. </w:t>
      </w:r>
      <w:r w:rsidRPr="00B66452">
        <w:rPr>
          <w:rFonts w:ascii="Times New Roman" w:eastAsia="Calibri" w:hAnsi="Times New Roman" w:cs="Times New Roman"/>
          <w:color w:val="000000"/>
          <w:sz w:val="24"/>
          <w:szCs w:val="24"/>
        </w:rPr>
        <w:t>atbrīvot izglītojamos no valsts pārbaudījumiem Ministru kabineta noteiktajā kārtībā;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11.22. </w:t>
      </w:r>
      <w:r w:rsidRPr="00B66452">
        <w:rPr>
          <w:rFonts w:ascii="Times New Roman" w:eastAsia="Calibri" w:hAnsi="Times New Roman" w:cs="Times New Roman"/>
          <w:color w:val="000000"/>
          <w:sz w:val="24"/>
          <w:szCs w:val="24"/>
        </w:rPr>
        <w:t>nodrošināt stingrās uzskaites izglītības dokumentu veidlapu saņemšanu, uzskaiti, glabāšanu un iznīcināšanu atbilstoši normatīvo aktu prasībām;</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lastRenderedPageBreak/>
        <w:t xml:space="preserve">11.23. </w:t>
      </w:r>
      <w:r w:rsidRPr="00B66452">
        <w:rPr>
          <w:rFonts w:ascii="Times New Roman" w:eastAsia="Calibri" w:hAnsi="Times New Roman" w:cs="Times New Roman"/>
          <w:color w:val="000000"/>
          <w:sz w:val="24"/>
          <w:szCs w:val="24"/>
        </w:rPr>
        <w:t>organizēt pedagogu metodisko apvienību darbu, apzināt labāko pedagogu pieredzi un popularizēt to;</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11.24. </w:t>
      </w:r>
      <w:r w:rsidRPr="00B66452">
        <w:rPr>
          <w:rFonts w:ascii="Times New Roman" w:eastAsia="Calibri" w:hAnsi="Times New Roman" w:cs="Times New Roman"/>
          <w:color w:val="000000"/>
          <w:sz w:val="24"/>
          <w:szCs w:val="24"/>
        </w:rPr>
        <w:t>sadarbībā ar metodisko apvienību vadītājiem organizēt novada līmeņa pārbaudes darbus, veikt to rezultātu apkopošanu un analīzi;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11.25. </w:t>
      </w:r>
      <w:r w:rsidRPr="00B66452">
        <w:rPr>
          <w:rFonts w:ascii="Times New Roman" w:eastAsia="Calibri" w:hAnsi="Times New Roman" w:cs="Times New Roman"/>
          <w:color w:val="000000"/>
          <w:sz w:val="24"/>
          <w:szCs w:val="24"/>
        </w:rPr>
        <w:t>organizēt mācību priekšmetu olimpiādes, skolēnu zinātniski pētniecisko darbu, pedagogu metodiskās izstrādnes;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11.26. </w:t>
      </w:r>
      <w:r w:rsidRPr="00B66452">
        <w:rPr>
          <w:rFonts w:ascii="Times New Roman" w:eastAsia="Calibri" w:hAnsi="Times New Roman" w:cs="Times New Roman"/>
          <w:color w:val="000000"/>
          <w:sz w:val="24"/>
          <w:szCs w:val="24"/>
        </w:rPr>
        <w:t>sekmēt izglītības iestāžu nodrošināšanu ar mācību līdzekļiem, metodiskajiem līdzekļiem un literatūru pedagogu tālākizglītībai;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11.27. </w:t>
      </w:r>
      <w:r w:rsidRPr="00B66452">
        <w:rPr>
          <w:rFonts w:ascii="Times New Roman" w:eastAsia="Calibri" w:hAnsi="Times New Roman" w:cs="Times New Roman"/>
          <w:color w:val="000000"/>
          <w:sz w:val="24"/>
          <w:szCs w:val="24"/>
        </w:rPr>
        <w:t>sekmēt izglītības iestāžu medicīnas darbinieku, psihologu, sociālo pedagogu, speciālo pedagogu un logopēdu darbību izglītības 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11.28. </w:t>
      </w:r>
      <w:r w:rsidRPr="00B66452">
        <w:rPr>
          <w:rFonts w:ascii="Times New Roman" w:eastAsia="Calibri" w:hAnsi="Times New Roman" w:cs="Times New Roman"/>
          <w:color w:val="000000"/>
          <w:sz w:val="24"/>
          <w:szCs w:val="24"/>
        </w:rPr>
        <w:t>organizēt pašvaldības pedagoģiski medicīniskās komisijas darbu, sadarboties ar Valsts pedagoģiski medicīnisko komisiju;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11.29. </w:t>
      </w:r>
      <w:r w:rsidRPr="00B66452">
        <w:rPr>
          <w:rFonts w:ascii="Times New Roman" w:eastAsia="Calibri" w:hAnsi="Times New Roman" w:cs="Times New Roman"/>
          <w:color w:val="000000"/>
          <w:sz w:val="24"/>
          <w:szCs w:val="24"/>
        </w:rPr>
        <w:t>pārraudzīt ilgstoši slimojošo izglītojamo izglītošanu ārpus izglītības iestādes;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11.30. </w:t>
      </w:r>
      <w:r w:rsidRPr="00B66452">
        <w:rPr>
          <w:rFonts w:ascii="Times New Roman" w:eastAsia="Calibri" w:hAnsi="Times New Roman" w:cs="Times New Roman"/>
          <w:color w:val="000000"/>
          <w:sz w:val="24"/>
          <w:szCs w:val="24"/>
        </w:rPr>
        <w:t>veicināt izglītojamo ar īpašām un speciālām vajadzībām iekļaušanu vispārējās un speciālās izglītības iestādēs un programmās;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11.31. </w:t>
      </w:r>
      <w:r w:rsidRPr="00B66452">
        <w:rPr>
          <w:rFonts w:ascii="Times New Roman" w:eastAsia="Calibri" w:hAnsi="Times New Roman" w:cs="Times New Roman"/>
          <w:color w:val="000000"/>
          <w:sz w:val="24"/>
          <w:szCs w:val="24"/>
        </w:rPr>
        <w:t xml:space="preserve">pildīt pirmsskolas konsultatīvā centra funkcijas, </w:t>
      </w:r>
      <w:r w:rsidRPr="00B66452">
        <w:rPr>
          <w:rFonts w:ascii="Times New Roman" w:eastAsia="Calibri" w:hAnsi="Times New Roman" w:cs="Times New Roman"/>
          <w:color w:val="000000"/>
          <w:sz w:val="24"/>
          <w:szCs w:val="24"/>
          <w:lang w:eastAsia="ru-RU"/>
        </w:rPr>
        <w:t>sniedzot metodisko palīdzību bērnu uzraudzības pakalpojumu sniedzējiem;</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11.32. </w:t>
      </w:r>
      <w:r w:rsidRPr="00B66452">
        <w:rPr>
          <w:rFonts w:ascii="Times New Roman" w:eastAsia="Calibri" w:hAnsi="Times New Roman" w:cs="Times New Roman"/>
          <w:color w:val="000000"/>
          <w:sz w:val="24"/>
          <w:szCs w:val="24"/>
        </w:rPr>
        <w:t xml:space="preserve">Domes noteiktajā kārtībā organizēt vietu piešķiršanu pašvaldības pirmsskolas izglītības </w:t>
      </w:r>
      <w:r w:rsidRPr="00B66452">
        <w:rPr>
          <w:rFonts w:ascii="Times New Roman" w:eastAsia="Calibri" w:hAnsi="Times New Roman" w:cs="Times New Roman"/>
          <w:color w:val="000000"/>
          <w:sz w:val="24"/>
          <w:szCs w:val="24"/>
          <w:lang w:eastAsia="ru-RU"/>
        </w:rPr>
        <w:t>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11.33. </w:t>
      </w:r>
      <w:r w:rsidRPr="00B66452">
        <w:rPr>
          <w:rFonts w:ascii="Times New Roman" w:eastAsia="Calibri" w:hAnsi="Times New Roman" w:cs="Times New Roman"/>
          <w:color w:val="000000"/>
          <w:sz w:val="24"/>
          <w:szCs w:val="24"/>
        </w:rPr>
        <w:t>veicināt izglītības iestāžu piedalīšanos valsts un starptautiskos projektos izglītības un jaunatnes jomās;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11.34. </w:t>
      </w:r>
      <w:r w:rsidRPr="00B66452">
        <w:rPr>
          <w:rFonts w:ascii="Times New Roman" w:eastAsia="Calibri" w:hAnsi="Times New Roman" w:cs="Times New Roman"/>
          <w:color w:val="000000"/>
          <w:sz w:val="24"/>
          <w:szCs w:val="24"/>
        </w:rPr>
        <w:t>apkopot, konsolidēt un analizēt izglītības iestāžu finanšu un statistiskās atskaites;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11.35. </w:t>
      </w:r>
      <w:r w:rsidRPr="00B66452">
        <w:rPr>
          <w:rFonts w:ascii="Times New Roman" w:eastAsia="Calibri" w:hAnsi="Times New Roman" w:cs="Times New Roman"/>
          <w:color w:val="000000"/>
          <w:sz w:val="24"/>
          <w:szCs w:val="24"/>
        </w:rPr>
        <w:t>atbilstoši kompetencei izskatīt fizisko un juridisko personu iesniegumus, priekšlikumus un sūdzības;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11.36. </w:t>
      </w:r>
      <w:r w:rsidRPr="00B66452">
        <w:rPr>
          <w:rFonts w:ascii="Times New Roman" w:eastAsia="Calibri" w:hAnsi="Times New Roman" w:cs="Times New Roman"/>
          <w:color w:val="000000"/>
          <w:sz w:val="24"/>
          <w:szCs w:val="24"/>
        </w:rPr>
        <w:t>organizēt izglītības iestāžu uzturēšanas izdevumu tāmes projekta sagatavošanu, nodrošināt dotāciju un valsts mērķdotāciju sadali, veikt dotāciju, valsts mērķdotāciju un Domes apstiprināto pašvaldības budžeta līdzekļu ieskaitīšanu izglītības iestāžu banku kontos, kontrolēt to racionālu izmantošanu;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11.37. </w:t>
      </w:r>
      <w:r w:rsidRPr="00B66452">
        <w:rPr>
          <w:rFonts w:ascii="Times New Roman" w:eastAsia="Calibri" w:hAnsi="Times New Roman" w:cs="Times New Roman"/>
          <w:color w:val="000000"/>
          <w:sz w:val="24"/>
          <w:szCs w:val="24"/>
        </w:rPr>
        <w:t>Domes noteiktajā kārtībā slēgt sadarbības līgumus ar fizisko un juridisko personu dibinātajām izglītības iestādēm vai to struktūrvienībām, nodrošināt Domes apstiprinātā finansējuma ieskaitīšanu attiecīgo izglītības iestāžu banku kontos, kontrolēt tā izmantošanu;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11.38. </w:t>
      </w:r>
      <w:r w:rsidRPr="00B66452">
        <w:rPr>
          <w:rFonts w:ascii="Times New Roman" w:eastAsia="Calibri" w:hAnsi="Times New Roman" w:cs="Times New Roman"/>
          <w:color w:val="000000"/>
          <w:sz w:val="24"/>
          <w:szCs w:val="24"/>
          <w:lang w:eastAsia="ru-RU"/>
        </w:rPr>
        <w:t>veikt pašvaldību savstarpējos norēķinus izglītības jomā;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11.39. </w:t>
      </w:r>
      <w:r w:rsidRPr="00B66452">
        <w:rPr>
          <w:rFonts w:ascii="Times New Roman" w:eastAsia="Calibri" w:hAnsi="Times New Roman" w:cs="Times New Roman"/>
          <w:color w:val="000000"/>
          <w:sz w:val="24"/>
          <w:szCs w:val="24"/>
        </w:rPr>
        <w:t>piedalīties pašvaldības attīstības plānošanas dokumentu izstrādē;</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11.40. </w:t>
      </w:r>
      <w:r w:rsidRPr="00B66452">
        <w:rPr>
          <w:rFonts w:ascii="Times New Roman" w:eastAsia="Calibri" w:hAnsi="Times New Roman" w:cs="Times New Roman"/>
          <w:color w:val="000000"/>
          <w:sz w:val="24"/>
          <w:szCs w:val="24"/>
        </w:rPr>
        <w:t>savas kompetences ietvaros nodrošināt pašvaldības attīstības plānu īstenošanu;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11.41. </w:t>
      </w:r>
      <w:r w:rsidRPr="00B66452">
        <w:rPr>
          <w:rFonts w:ascii="Times New Roman" w:eastAsia="Calibri" w:hAnsi="Times New Roman" w:cs="Times New Roman"/>
          <w:sz w:val="24"/>
          <w:szCs w:val="24"/>
        </w:rPr>
        <w:t>organizēt un koordinēt pašvaldības izglītības iestāžu stratēģiju un attīstības plānu izstrādi saskaņā ar pašvaldības attīstības plānošanas dokumentiem;</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11.42. </w:t>
      </w:r>
      <w:r w:rsidRPr="00B66452">
        <w:rPr>
          <w:rFonts w:ascii="Times New Roman" w:eastAsia="Calibri" w:hAnsi="Times New Roman" w:cs="Times New Roman"/>
          <w:color w:val="000000"/>
          <w:sz w:val="24"/>
          <w:szCs w:val="24"/>
        </w:rPr>
        <w:t>normatīvajos aktos noteiktajā kārtībā sniegt pārskatu par veikto darbu Domes Izglītības, kultūras un sporta komitejai;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11.43. </w:t>
      </w:r>
      <w:r w:rsidRPr="00B66452">
        <w:rPr>
          <w:rFonts w:ascii="Times New Roman" w:eastAsia="Calibri" w:hAnsi="Times New Roman" w:cs="Times New Roman"/>
          <w:color w:val="000000"/>
          <w:sz w:val="24"/>
          <w:szCs w:val="24"/>
        </w:rPr>
        <w:t xml:space="preserve">pārraudzīt </w:t>
      </w:r>
      <w:r w:rsidRPr="00B66452">
        <w:rPr>
          <w:rFonts w:ascii="Times New Roman" w:eastAsia="Calibri" w:hAnsi="Times New Roman" w:cs="Times New Roman"/>
          <w:bCs/>
          <w:sz w:val="24"/>
          <w:szCs w:val="24"/>
        </w:rPr>
        <w:t>izglītības iestāžu vadības darbu, sniegt atbalstu akreditācijā konstatēto nepieciešamo uzlabojumu veikšanai izglītības 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11.44. </w:t>
      </w:r>
      <w:r w:rsidRPr="00B66452">
        <w:rPr>
          <w:rFonts w:ascii="Times New Roman" w:eastAsia="Calibri" w:hAnsi="Times New Roman" w:cs="Times New Roman"/>
          <w:sz w:val="24"/>
          <w:szCs w:val="24"/>
        </w:rPr>
        <w:t>nodrošināt bērnu un jauniešu karjeras izglītību;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11.45. </w:t>
      </w:r>
      <w:r w:rsidRPr="00B66452">
        <w:rPr>
          <w:rFonts w:ascii="Times New Roman" w:eastAsia="Calibri" w:hAnsi="Times New Roman" w:cs="Times New Roman"/>
          <w:color w:val="000000"/>
          <w:sz w:val="24"/>
          <w:szCs w:val="24"/>
        </w:rPr>
        <w:t>savas kompetences ietvaros</w:t>
      </w:r>
      <w:r w:rsidRPr="00B66452">
        <w:rPr>
          <w:rFonts w:ascii="Times New Roman" w:eastAsia="Calibri" w:hAnsi="Times New Roman" w:cs="Times New Roman"/>
          <w:sz w:val="24"/>
          <w:szCs w:val="24"/>
        </w:rPr>
        <w:t xml:space="preserve"> veicināt atbalsta sistēmas veidošanu un atbalsta nodrošināšanu sociālās atstumtības riskam pakļautajiem bērniem un jauniešiem;</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11.46. </w:t>
      </w:r>
      <w:r w:rsidRPr="00B66452">
        <w:rPr>
          <w:rFonts w:ascii="Times New Roman" w:eastAsia="Calibri" w:hAnsi="Times New Roman" w:cs="Times New Roman"/>
          <w:sz w:val="24"/>
          <w:szCs w:val="24"/>
        </w:rPr>
        <w:t>veicināt veselīgu vidi izglītības 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11.47. </w:t>
      </w:r>
      <w:r w:rsidRPr="00B66452">
        <w:rPr>
          <w:rFonts w:ascii="Times New Roman" w:eastAsia="Calibri" w:hAnsi="Times New Roman" w:cs="Times New Roman"/>
          <w:sz w:val="24"/>
          <w:szCs w:val="24"/>
        </w:rPr>
        <w:t xml:space="preserve">sekmēt </w:t>
      </w:r>
      <w:r w:rsidRPr="00B66452">
        <w:rPr>
          <w:rFonts w:ascii="Times New Roman" w:eastAsia="Calibri" w:hAnsi="Times New Roman" w:cs="Times New Roman"/>
          <w:bCs/>
          <w:sz w:val="24"/>
          <w:szCs w:val="24"/>
        </w:rPr>
        <w:t>Eiropas Savienības fondu un citu finanšu instrumentu finansējuma piesaisti izglītības un jaunatnes jomu attīstībai;</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11.48. </w:t>
      </w:r>
      <w:r w:rsidRPr="00B66452">
        <w:rPr>
          <w:rFonts w:ascii="Times New Roman" w:eastAsia="Calibri" w:hAnsi="Times New Roman" w:cs="Times New Roman"/>
          <w:spacing w:val="-2"/>
          <w:sz w:val="24"/>
          <w:szCs w:val="24"/>
        </w:rPr>
        <w:t xml:space="preserve">veicināt </w:t>
      </w:r>
      <w:r w:rsidRPr="00B66452">
        <w:rPr>
          <w:rFonts w:ascii="Times New Roman" w:eastAsia="Calibri" w:hAnsi="Times New Roman" w:cs="Times New Roman"/>
          <w:sz w:val="24"/>
          <w:szCs w:val="24"/>
        </w:rPr>
        <w:t>izglītības iestāžu un Pārvaldes starptautisko sadarbību</w:t>
      </w:r>
      <w:r w:rsidRPr="00B66452">
        <w:rPr>
          <w:rFonts w:ascii="Times New Roman" w:eastAsia="Calibri" w:hAnsi="Times New Roman" w:cs="Times New Roman"/>
          <w:bCs/>
          <w:sz w:val="24"/>
          <w:szCs w:val="24"/>
        </w:rPr>
        <w:t>;</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11.49. </w:t>
      </w:r>
      <w:r w:rsidRPr="00B66452">
        <w:rPr>
          <w:rFonts w:ascii="Times New Roman" w:eastAsia="Calibri" w:hAnsi="Times New Roman" w:cs="Times New Roman"/>
          <w:color w:val="000000"/>
          <w:sz w:val="24"/>
          <w:szCs w:val="24"/>
        </w:rPr>
        <w:t>pašvaldības kompetences ietvaros realizēt valsts jaunatnes politiku;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11.50. </w:t>
      </w:r>
      <w:r w:rsidRPr="00B66452">
        <w:rPr>
          <w:rFonts w:ascii="Times New Roman" w:eastAsia="Calibri" w:hAnsi="Times New Roman" w:cs="Times New Roman"/>
          <w:color w:val="000000"/>
          <w:sz w:val="24"/>
          <w:szCs w:val="24"/>
        </w:rPr>
        <w:t>attīstīt vienotu jaunatnes jautājumu koordinēšanu pašvaldībā;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11.51. </w:t>
      </w:r>
      <w:r w:rsidRPr="00B66452">
        <w:rPr>
          <w:rFonts w:ascii="Times New Roman" w:eastAsia="Calibri" w:hAnsi="Times New Roman" w:cs="Times New Roman"/>
          <w:sz w:val="24"/>
          <w:szCs w:val="24"/>
        </w:rPr>
        <w:t>sekmēt atbalstu jauniešu iniciatīvām un iesaistei brīvprātīgajā darbā;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11.52. </w:t>
      </w:r>
      <w:r w:rsidRPr="00B66452">
        <w:rPr>
          <w:rFonts w:ascii="Times New Roman" w:eastAsia="Calibri" w:hAnsi="Times New Roman" w:cs="Times New Roman"/>
          <w:sz w:val="24"/>
          <w:szCs w:val="24"/>
        </w:rPr>
        <w:t>veicināt atbalstu bērnu nometnēm;</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11.53. </w:t>
      </w:r>
      <w:r w:rsidRPr="00B66452">
        <w:rPr>
          <w:rFonts w:ascii="Times New Roman" w:eastAsia="Calibri" w:hAnsi="Times New Roman" w:cs="Times New Roman"/>
          <w:sz w:val="24"/>
          <w:szCs w:val="24"/>
        </w:rPr>
        <w:t xml:space="preserve">pārraudzīt profilaktiskās veselības aprūpes un pirmās palīdzības pieejamību izglītības </w:t>
      </w:r>
      <w:r w:rsidRPr="00B66452">
        <w:rPr>
          <w:rFonts w:ascii="Times New Roman" w:eastAsia="Calibri" w:hAnsi="Times New Roman" w:cs="Times New Roman"/>
          <w:sz w:val="24"/>
          <w:szCs w:val="24"/>
        </w:rPr>
        <w:lastRenderedPageBreak/>
        <w:t>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11.54. </w:t>
      </w:r>
      <w:r w:rsidRPr="00B66452">
        <w:rPr>
          <w:rFonts w:ascii="Times New Roman" w:eastAsia="Calibri" w:hAnsi="Times New Roman" w:cs="Times New Roman"/>
          <w:sz w:val="24"/>
          <w:szCs w:val="24"/>
        </w:rPr>
        <w:t>savas kompetences ietvaros sekmēt bērnu tiesību aizsardzības izglītības jomā nodrošināšanas pārraudzību;</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11.55. </w:t>
      </w:r>
      <w:r w:rsidRPr="00B66452">
        <w:rPr>
          <w:rFonts w:ascii="Times New Roman" w:eastAsia="Calibri" w:hAnsi="Times New Roman" w:cs="Times New Roman"/>
          <w:sz w:val="24"/>
          <w:szCs w:val="24"/>
        </w:rPr>
        <w:t>veicināt vienotas bibliotēku informācijas sistēmas izmantošanu izglītības iestādēs;</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11.56. </w:t>
      </w:r>
      <w:r w:rsidRPr="00B66452">
        <w:rPr>
          <w:rFonts w:ascii="Times New Roman" w:eastAsia="Calibri" w:hAnsi="Times New Roman" w:cs="Times New Roman"/>
          <w:sz w:val="24"/>
          <w:szCs w:val="24"/>
        </w:rPr>
        <w:t>veicināt sadarbību ar augstskolām izglītības attīstībā pašvaldībā;</w:t>
      </w:r>
    </w:p>
    <w:p w:rsidR="0089560A"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11.57. </w:t>
      </w:r>
      <w:r w:rsidRPr="00B66452">
        <w:rPr>
          <w:rFonts w:ascii="Times New Roman" w:eastAsia="Calibri" w:hAnsi="Times New Roman" w:cs="Times New Roman"/>
          <w:sz w:val="24"/>
          <w:szCs w:val="24"/>
        </w:rPr>
        <w:t>nodrošināt pašvaldības izglītības iestāžu vadītāju personāla dokumentu sagatavošanu;</w:t>
      </w:r>
    </w:p>
    <w:p w:rsidR="0089560A" w:rsidRPr="00B66452" w:rsidRDefault="0089560A" w:rsidP="0089560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11.58. </w:t>
      </w:r>
      <w:r w:rsidRPr="00B66452">
        <w:rPr>
          <w:rFonts w:ascii="Times New Roman" w:eastAsia="Calibri" w:hAnsi="Times New Roman" w:cs="Times New Roman"/>
          <w:color w:val="000000"/>
          <w:sz w:val="24"/>
          <w:szCs w:val="24"/>
        </w:rPr>
        <w:t>veikt citas normatīvajos aktos noteiktās pašvaldību funkcijas izglītības jomā.</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p>
    <w:p w:rsidR="0089560A" w:rsidRDefault="0089560A" w:rsidP="0089560A">
      <w:pPr>
        <w:spacing w:after="0" w:line="240" w:lineRule="auto"/>
        <w:ind w:firstLine="720"/>
        <w:jc w:val="both"/>
        <w:rPr>
          <w:rFonts w:ascii="Times New Roman" w:eastAsia="Times New Roman" w:hAnsi="Times New Roman" w:cs="Times New Roman"/>
          <w:i/>
          <w:iCs/>
          <w:color w:val="000000"/>
          <w:sz w:val="24"/>
          <w:szCs w:val="24"/>
          <w:lang w:eastAsia="lv-LV"/>
        </w:rPr>
      </w:pPr>
      <w:r w:rsidRPr="00B66452">
        <w:rPr>
          <w:rFonts w:ascii="Times New Roman" w:eastAsia="Times New Roman" w:hAnsi="Times New Roman" w:cs="Times New Roman"/>
          <w:color w:val="000000"/>
          <w:sz w:val="24"/>
          <w:szCs w:val="24"/>
          <w:lang w:eastAsia="lv-LV"/>
        </w:rPr>
        <w:t>12. Pārvaldei ir tiesības:</w:t>
      </w:r>
    </w:p>
    <w:p w:rsidR="0089560A" w:rsidRPr="00284607" w:rsidRDefault="0089560A" w:rsidP="0089560A">
      <w:pPr>
        <w:spacing w:after="0" w:line="240" w:lineRule="auto"/>
        <w:ind w:firstLine="720"/>
        <w:jc w:val="both"/>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Cs/>
          <w:color w:val="000000"/>
          <w:sz w:val="24"/>
          <w:szCs w:val="24"/>
          <w:lang w:eastAsia="lv-LV"/>
        </w:rPr>
        <w:t xml:space="preserve">12.1. </w:t>
      </w:r>
      <w:r w:rsidRPr="00B66452">
        <w:rPr>
          <w:rFonts w:ascii="Times New Roman" w:eastAsia="Calibri" w:hAnsi="Times New Roman" w:cs="Times New Roman"/>
          <w:color w:val="000000"/>
          <w:sz w:val="24"/>
          <w:szCs w:val="24"/>
        </w:rPr>
        <w:t>pieprasīt un saņemt informāciju no izglītības iestādēm, valsts, pašvaldību institūcijām, sabiedriskajām organizācijām, juridiskajām un fiziskajām personām savas kompetences jautājumos;</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color w:val="000000"/>
          <w:sz w:val="24"/>
          <w:szCs w:val="24"/>
        </w:rPr>
        <w:t xml:space="preserve">12.2. </w:t>
      </w:r>
      <w:r w:rsidRPr="00B66452">
        <w:rPr>
          <w:rFonts w:ascii="Times New Roman" w:eastAsia="Calibri" w:hAnsi="Times New Roman" w:cs="Times New Roman"/>
          <w:color w:val="000000"/>
          <w:sz w:val="24"/>
          <w:szCs w:val="24"/>
        </w:rPr>
        <w:t>piedalīties izglītības iestāžu ārējā vērtēšanā un izglītības iestāžu vadītāju profesionālās darbības novērtēšanā, sniegt konsultācijas akreditācijā konstatēto nepieciešamo uzlabojumu veikšanai;</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12.3. </w:t>
      </w:r>
      <w:r w:rsidRPr="00B66452">
        <w:rPr>
          <w:rFonts w:ascii="Times New Roman" w:eastAsia="Calibri" w:hAnsi="Times New Roman" w:cs="Times New Roman"/>
          <w:color w:val="000000"/>
          <w:sz w:val="24"/>
          <w:szCs w:val="24"/>
        </w:rPr>
        <w:t>sniegt priekšlikumus līdzdalībai valsts vai starptautiskos projektos izglītības un jaunatnes jomās;</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12.4. </w:t>
      </w:r>
      <w:r w:rsidRPr="00B66452">
        <w:rPr>
          <w:rFonts w:ascii="Times New Roman" w:eastAsia="Calibri" w:hAnsi="Times New Roman" w:cs="Times New Roman"/>
          <w:color w:val="000000"/>
          <w:sz w:val="24"/>
          <w:szCs w:val="24"/>
        </w:rPr>
        <w:t>piedalīties pašvaldības un Domes institūciju sēdēs un sanāksmēs, kurās tiek izskatīti ar izglītības un jaunatnes jomām, Pārvaldi vai izglītības iestādēm saistīti jautājumi;</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12.5. </w:t>
      </w:r>
      <w:r w:rsidRPr="00B66452">
        <w:rPr>
          <w:rFonts w:ascii="Times New Roman" w:eastAsia="Calibri" w:hAnsi="Times New Roman" w:cs="Times New Roman"/>
          <w:color w:val="000000"/>
          <w:sz w:val="24"/>
          <w:szCs w:val="24"/>
        </w:rPr>
        <w:t>apmeklēt izglītības iestādes, tikties ar to amatpersonām, darbiniekiem, izglītojamajiem un vecākiem;</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12.6. </w:t>
      </w:r>
      <w:r w:rsidRPr="00B66452">
        <w:rPr>
          <w:rFonts w:ascii="Times New Roman" w:eastAsia="Calibri" w:hAnsi="Times New Roman" w:cs="Times New Roman"/>
          <w:color w:val="000000"/>
          <w:sz w:val="24"/>
          <w:szCs w:val="24"/>
        </w:rPr>
        <w:t>sasaukt pašvaldības izglītības iestāžu darbinieku sanāksmes;</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12.7. </w:t>
      </w:r>
      <w:r w:rsidRPr="00B66452">
        <w:rPr>
          <w:rFonts w:ascii="Times New Roman" w:eastAsia="Calibri" w:hAnsi="Times New Roman" w:cs="Times New Roman"/>
          <w:color w:val="000000"/>
          <w:sz w:val="24"/>
          <w:szCs w:val="24"/>
        </w:rPr>
        <w:t>veidot konsultatīvas padomes, komisijas un darba grupas ar izglītību un jaunatnes politiku saistītu jautājumu risināšanai;</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12.8. </w:t>
      </w:r>
      <w:r>
        <w:rPr>
          <w:rFonts w:ascii="Times New Roman" w:eastAsia="Calibri" w:hAnsi="Times New Roman" w:cs="Times New Roman"/>
          <w:color w:val="000000"/>
          <w:sz w:val="24"/>
          <w:szCs w:val="24"/>
        </w:rPr>
        <w:t>izteikt p</w:t>
      </w:r>
      <w:r w:rsidRPr="00B66452">
        <w:rPr>
          <w:rFonts w:ascii="Times New Roman" w:eastAsia="Calibri" w:hAnsi="Times New Roman" w:cs="Times New Roman"/>
          <w:color w:val="000000"/>
          <w:sz w:val="24"/>
          <w:szCs w:val="24"/>
        </w:rPr>
        <w:t>riekšlikumus Izglītības un zinātnes ministrijai un pašvaldībai izglītības iestāžu darbinieku un izglītojamo, kā arī Pārvaldes darbinieku morālai un materiālai stimulēšanai;</w:t>
      </w:r>
    </w:p>
    <w:p w:rsidR="0089560A"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12.9. </w:t>
      </w:r>
      <w:r w:rsidRPr="00B66452">
        <w:rPr>
          <w:rFonts w:ascii="Times New Roman" w:eastAsia="Calibri" w:hAnsi="Times New Roman" w:cs="Times New Roman"/>
          <w:color w:val="000000"/>
          <w:sz w:val="24"/>
          <w:szCs w:val="24"/>
        </w:rPr>
        <w:t>normatīvajos aktos noteiktā kārtībā apbalvot pašvaldības izglītības iestāžu darbiniekus un izglītojamos ar Pārvaldes Atzinības rakstiem, diplomiem un citām balvām;</w:t>
      </w:r>
    </w:p>
    <w:p w:rsidR="0089560A" w:rsidRPr="00B66452" w:rsidRDefault="0089560A" w:rsidP="0089560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12.10. </w:t>
      </w:r>
      <w:r w:rsidRPr="00B66452">
        <w:rPr>
          <w:rFonts w:ascii="Times New Roman" w:eastAsia="Calibri" w:hAnsi="Times New Roman" w:cs="Times New Roman"/>
          <w:color w:val="000000"/>
          <w:sz w:val="24"/>
          <w:szCs w:val="24"/>
        </w:rPr>
        <w:t>normatīvajos aktos un Nolikumā noteiktās kompetences ietvaros izdot rīkojumus un iekšējos normatīvos aktus, kas saistoši pašvaldības izglītības iestāžu vadītājiem un darbiniekiem.</w:t>
      </w:r>
    </w:p>
    <w:p w:rsidR="0089560A" w:rsidRPr="00B66452" w:rsidRDefault="0089560A" w:rsidP="0089560A">
      <w:pPr>
        <w:spacing w:after="0" w:line="240" w:lineRule="auto"/>
        <w:rPr>
          <w:rFonts w:ascii="Times New Roman" w:eastAsia="Times New Roman" w:hAnsi="Times New Roman" w:cs="Arial"/>
          <w:b/>
          <w:color w:val="000000"/>
          <w:sz w:val="24"/>
          <w:szCs w:val="24"/>
          <w:lang w:eastAsia="lv-LV" w:bidi="lo-LA"/>
        </w:rPr>
      </w:pP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III. Pārvaldes struktūra un atbildība</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13. Pārvaldes darbu atbilstīgi Pārvaldes struktūrai (2.pielikums) organizē un vada Pārvaldes vadītājs (turpmāk – vadītājs), kuru amatā apstiprina un atbrīvo no amata pienākumu pildīšanas Dome.</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14. Pārvaldes amatu sarakstu un grozījumus tajā nosaka vadītājs un apstiprina Domes priekšsēdētājs.</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15. Vadītāja tiesības, pienākumus un atbildību nosaka Nolikums, amata apraksts un darba līgums. </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 Vadītājs:</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16.1. organizē un vada Pārvaldes administratīvo darbu, nodrošina Pārvaldes darbību atbilstoši normatīvajiem </w:t>
      </w:r>
      <w:smartTag w:uri="schemas-tilde-lv/tildestengine" w:element="veidnes">
        <w:smartTagPr>
          <w:attr w:name="baseform" w:val="akt|s"/>
          <w:attr w:name="id" w:val="-1"/>
          <w:attr w:name="text" w:val="aktiem"/>
        </w:smartTagPr>
        <w:r w:rsidRPr="00B66452">
          <w:rPr>
            <w:rFonts w:ascii="Times New Roman" w:eastAsia="Times New Roman" w:hAnsi="Times New Roman" w:cs="Times New Roman"/>
            <w:color w:val="000000"/>
            <w:sz w:val="24"/>
            <w:szCs w:val="24"/>
            <w:lang w:eastAsia="lv-LV"/>
          </w:rPr>
          <w:t>aktiem</w:t>
        </w:r>
      </w:smartTag>
      <w:r w:rsidRPr="00B66452">
        <w:rPr>
          <w:rFonts w:ascii="Times New Roman" w:eastAsia="Times New Roman" w:hAnsi="Times New Roman" w:cs="Times New Roman"/>
          <w:color w:val="000000"/>
          <w:sz w:val="24"/>
          <w:szCs w:val="24"/>
          <w:lang w:eastAsia="lv-LV"/>
        </w:rPr>
        <w:t xml:space="preserve"> un Nolikumam; </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16.2. ir tiesīgs rīkoties ar Pārvaldes apstiprināto budžetu un ir iestādes paraksta tiesīgā persona;</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16.3. pieņem darbā un atbrīvo no darba Pārvaldes darbiniekus, nosaka darbinieku pienākumus, apstiprina darbinieku amata aprakstus, veicina viņu profesionālās kvalifikācijas paaugstināšanu, atbilstoši Domes </w:t>
      </w:r>
      <w:smartTag w:uri="schemas-tilde-lv/tildestengine" w:element="veidnes">
        <w:smartTagPr>
          <w:attr w:name="baseform" w:val="lēmum|s"/>
          <w:attr w:name="id" w:val="-1"/>
          <w:attr w:name="text" w:val="lēmumiem"/>
        </w:smartTagPr>
        <w:r w:rsidRPr="00B66452">
          <w:rPr>
            <w:rFonts w:ascii="Times New Roman" w:eastAsia="Times New Roman" w:hAnsi="Times New Roman" w:cs="Times New Roman"/>
            <w:color w:val="000000"/>
            <w:sz w:val="24"/>
            <w:szCs w:val="24"/>
            <w:lang w:eastAsia="lv-LV"/>
          </w:rPr>
          <w:t>lēmumiem</w:t>
        </w:r>
      </w:smartTag>
      <w:r w:rsidRPr="00B66452">
        <w:rPr>
          <w:rFonts w:ascii="Times New Roman" w:eastAsia="Times New Roman" w:hAnsi="Times New Roman" w:cs="Times New Roman"/>
          <w:color w:val="000000"/>
          <w:sz w:val="24"/>
          <w:szCs w:val="24"/>
          <w:lang w:eastAsia="lv-LV"/>
        </w:rPr>
        <w:t xml:space="preserve"> nosaka darbinieku darba samaksu;</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16.4. atbilstoši normatīvo aktu prasībām saskaņo izglītības iestāžu izglītības programmas un pedagogu tarifikācijas;</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16.5. dod saistošus norādījumus un izdod rīkojumus Pārvaldes darbiniekiem un izglītības iestāžu vadītājiem; atceļ vai aptur izglītības iestāžu vadītāju prettiesiskus rīkojumus;</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lastRenderedPageBreak/>
        <w:t>16.6. atbilstoši savai kompetencei rīkojas ar Pārvaldes bilancē nodoto pašvaldības mantu un naudas līdzekļiem, veic saimnieciskos darījumus atbilstoši Domes noteiktajai kārtībai;</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16.7. nodrošina Pārvaldes materiālo vērtību saglabāšanu;</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16.8. bez īpaša pilnvarojuma pārstāv Pārvaldi pašvaldības, valsts un starptautiskajās institūcijās, atbilstoši savai kompetencei izsniedz </w:t>
      </w:r>
      <w:smartTag w:uri="schemas-tilde-lv/tildestengine" w:element="veidnes">
        <w:smartTagPr>
          <w:attr w:name="baseform" w:val="pilnvar|a"/>
          <w:attr w:name="id" w:val="-1"/>
          <w:attr w:name="text" w:val="pilnvaras"/>
        </w:smartTagPr>
        <w:r w:rsidRPr="00B66452">
          <w:rPr>
            <w:rFonts w:ascii="Times New Roman" w:eastAsia="Times New Roman" w:hAnsi="Times New Roman" w:cs="Times New Roman"/>
            <w:color w:val="000000"/>
            <w:sz w:val="24"/>
            <w:szCs w:val="24"/>
            <w:lang w:eastAsia="lv-LV"/>
          </w:rPr>
          <w:t>pilnvaras</w:t>
        </w:r>
      </w:smartTag>
      <w:r w:rsidRPr="00B66452">
        <w:rPr>
          <w:rFonts w:ascii="Times New Roman" w:eastAsia="Times New Roman" w:hAnsi="Times New Roman" w:cs="Times New Roman"/>
          <w:color w:val="000000"/>
          <w:sz w:val="24"/>
          <w:szCs w:val="24"/>
          <w:lang w:eastAsia="lv-LV"/>
        </w:rPr>
        <w:t xml:space="preserve"> padotībā esošajiem darbiniekiem;</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16.9. veic citus pienākumus atbilstoši amata aprakstam.</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17. Pārvaldes vadītājam ir vietnieks, kura kompetenci nosaka Pārvaldes vadītājs.</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18.</w:t>
      </w:r>
      <w:r w:rsidRPr="00B66452">
        <w:rPr>
          <w:rFonts w:ascii="Times New Roman" w:eastAsia="Times New Roman" w:hAnsi="Times New Roman" w:cs="Times New Roman"/>
          <w:color w:val="000000"/>
          <w:sz w:val="24"/>
          <w:szCs w:val="24"/>
          <w:vertAlign w:val="superscript"/>
          <w:lang w:eastAsia="lv-LV"/>
        </w:rPr>
        <w:t xml:space="preserve"> </w:t>
      </w:r>
      <w:r w:rsidRPr="00B66452">
        <w:rPr>
          <w:rFonts w:ascii="Times New Roman" w:eastAsia="Times New Roman" w:hAnsi="Times New Roman" w:cs="Times New Roman"/>
          <w:color w:val="000000"/>
          <w:sz w:val="24"/>
          <w:szCs w:val="24"/>
          <w:lang w:eastAsia="lv-LV"/>
        </w:rPr>
        <w:t>Jaunatnes centrs darbojas saskaņā ar Jaunatnes centra nolikumu, kuru apstiprina Pārvaldes vadītājs.</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19. Pārvalde savas funkcijas veic sadarbībā ar pašvaldības struktūrvienībām, izglītības iestādēm, valsts un pašvaldību institūcijām, nevalstiskajām organizācijām, citām juridiskajām un fiziskajām personām. </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20. Pārvalde tiek finansēta no pašvaldības budžeta līdzekļiem, valsts budžeta līdzekļiem, projektos piesaistītiem publisko fondu līdzekļiem, privātpersonu ziedojumiem un dāvinājumiem. Pārvaldei saskaņā ar </w:t>
      </w:r>
      <w:smartTag w:uri="urn:schemas-microsoft-com:office:smarttags" w:element="PersonName">
        <w:r w:rsidRPr="00B66452">
          <w:rPr>
            <w:rFonts w:ascii="Times New Roman" w:eastAsia="Times New Roman" w:hAnsi="Times New Roman" w:cs="Times New Roman"/>
            <w:color w:val="000000"/>
            <w:sz w:val="24"/>
            <w:szCs w:val="24"/>
            <w:lang w:eastAsia="lv-LV"/>
          </w:rPr>
          <w:t>Dome</w:t>
        </w:r>
      </w:smartTag>
      <w:r w:rsidRPr="00B66452">
        <w:rPr>
          <w:rFonts w:ascii="Times New Roman" w:eastAsia="Times New Roman" w:hAnsi="Times New Roman" w:cs="Times New Roman"/>
          <w:color w:val="000000"/>
          <w:sz w:val="24"/>
          <w:szCs w:val="24"/>
          <w:lang w:eastAsia="lv-LV"/>
        </w:rPr>
        <w:t>s apstiprinātajiem noteikumiem ir tiesības sniegt maksas pakalpojumus.</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21. Pārvaldē tiek organizēta grāmatvedības, lietvedības, personāla un statistikas uzskaite atbilstoši spēkā esošajiem normatīvajiem aktiem.</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22. Pārvaldes grāmatvedībā tiek veikta Pārvaldes un atsevišķu Tukuma novada izglītības iestāžu, ja tas noteikts attiecīgās izglītības iestādes nolikumā, finanšu, materiālo un nemateriālo līdzekļu un saimniecisko darījumu uzskaite atbilstoši normatīvajiem aktiem. Par grāmatvedības kārtošanu un visu saimniecisko darījumu apliecinošo dokumentu oriģinālu, kopiju un datu saglabāšanu ir atbildīgs Pārvaldes vadītājs. </w:t>
      </w:r>
    </w:p>
    <w:p w:rsidR="0089560A" w:rsidRPr="00B66452" w:rsidRDefault="0089560A" w:rsidP="0089560A">
      <w:pPr>
        <w:spacing w:after="120" w:line="240" w:lineRule="auto"/>
        <w:ind w:firstLine="709"/>
        <w:jc w:val="both"/>
        <w:rPr>
          <w:rFonts w:ascii="Times New Roman" w:eastAsia="Times New Roman" w:hAnsi="Times New Roman" w:cs="Times New Roman"/>
          <w:color w:val="000000"/>
          <w:sz w:val="24"/>
          <w:szCs w:val="24"/>
          <w:lang w:eastAsia="lv-LV"/>
        </w:rPr>
      </w:pPr>
      <w:r w:rsidRPr="00B66452">
        <w:rPr>
          <w:rFonts w:ascii="Times New Roman" w:eastAsia="Calibri" w:hAnsi="Times New Roman" w:cs="Times New Roman"/>
          <w:color w:val="000000"/>
          <w:sz w:val="24"/>
          <w:szCs w:val="24"/>
          <w:shd w:val="clear" w:color="auto" w:fill="FFFFFF"/>
          <w:lang w:eastAsia="lv-LV"/>
        </w:rPr>
        <w:t>23. Pārvaldes pārraudzībā ir Tukuma novadā esošās fizisko un juridisko personu dibinātas izglītības iestādes vai to struktūrvienības, kuras realizē licencētas izglītības programmas. Pārvalde pārraudzību realizē noslēgtā sadarbības līguma ietvaros.</w:t>
      </w:r>
      <w:r w:rsidRPr="00B66452" w:rsidDel="00C249FD">
        <w:rPr>
          <w:rFonts w:ascii="Times New Roman" w:eastAsia="Times New Roman" w:hAnsi="Times New Roman" w:cs="Times New Roman"/>
          <w:color w:val="000000"/>
          <w:sz w:val="24"/>
          <w:szCs w:val="24"/>
          <w:lang w:eastAsia="lv-LV"/>
        </w:rPr>
        <w:t xml:space="preserve"> </w:t>
      </w:r>
    </w:p>
    <w:p w:rsidR="0089560A" w:rsidRPr="00B66452" w:rsidRDefault="0089560A" w:rsidP="0089560A">
      <w:pPr>
        <w:spacing w:after="0" w:line="240" w:lineRule="auto"/>
        <w:ind w:firstLine="709"/>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IV. Pārvaldes darbības tiesiskuma nodrošināšana</w:t>
      </w:r>
    </w:p>
    <w:p w:rsidR="0089560A" w:rsidRPr="00B66452" w:rsidRDefault="0089560A" w:rsidP="0089560A">
      <w:pPr>
        <w:spacing w:after="0" w:line="240" w:lineRule="auto"/>
        <w:ind w:firstLine="720"/>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120" w:line="240" w:lineRule="auto"/>
        <w:ind w:firstLine="720"/>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24. Pārvaldes darbības tiesiskumu nodrošina Pārvaldes vadītājs un darbinieki atbilstoši darba pienākumu aprakstos un darba līgumos noteiktajai kompetencei.</w:t>
      </w:r>
    </w:p>
    <w:p w:rsidR="0089560A" w:rsidRPr="00B66452" w:rsidRDefault="0089560A" w:rsidP="0089560A">
      <w:pPr>
        <w:spacing w:after="120" w:line="240" w:lineRule="auto"/>
        <w:ind w:firstLine="720"/>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25. Vadītājs izskata privātpersonu sūdzības par Pārvaldes funkcionālā pakļautībā esošo izglītības iestāžu vadītāju izdotajiem administratīvajiem </w:t>
      </w:r>
      <w:smartTag w:uri="schemas-tilde-lv/tildestengine" w:element="veidnes">
        <w:smartTagPr>
          <w:attr w:name="baseform" w:val="akt|s"/>
          <w:attr w:name="id" w:val="-1"/>
          <w:attr w:name="text" w:val="aktiem"/>
        </w:smartTagPr>
        <w:r w:rsidRPr="00B66452">
          <w:rPr>
            <w:rFonts w:ascii="Times New Roman" w:eastAsia="Times New Roman" w:hAnsi="Times New Roman" w:cs="Times New Roman"/>
            <w:color w:val="000000"/>
            <w:sz w:val="24"/>
            <w:szCs w:val="24"/>
            <w:lang w:eastAsia="lv-LV"/>
          </w:rPr>
          <w:t>aktiem</w:t>
        </w:r>
      </w:smartTag>
      <w:r w:rsidRPr="00B66452">
        <w:rPr>
          <w:rFonts w:ascii="Times New Roman" w:eastAsia="Times New Roman" w:hAnsi="Times New Roman" w:cs="Times New Roman"/>
          <w:color w:val="000000"/>
          <w:sz w:val="24"/>
          <w:szCs w:val="24"/>
          <w:lang w:eastAsia="lv-LV"/>
        </w:rPr>
        <w:t xml:space="preserve"> vai faktisko rīcību, ja ārējos normatīvajos </w:t>
      </w:r>
      <w:smartTag w:uri="schemas-tilde-lv/tildestengine" w:element="veidnes">
        <w:smartTagPr>
          <w:attr w:name="baseform" w:val="akt|s"/>
          <w:attr w:name="id" w:val="-1"/>
          <w:attr w:name="text" w:val="aktos"/>
        </w:smartTagPr>
        <w:r w:rsidRPr="00B66452">
          <w:rPr>
            <w:rFonts w:ascii="Times New Roman" w:eastAsia="Times New Roman" w:hAnsi="Times New Roman" w:cs="Times New Roman"/>
            <w:color w:val="000000"/>
            <w:sz w:val="24"/>
            <w:szCs w:val="24"/>
            <w:lang w:eastAsia="lv-LV"/>
          </w:rPr>
          <w:t>aktos</w:t>
        </w:r>
      </w:smartTag>
      <w:r w:rsidRPr="00B66452">
        <w:rPr>
          <w:rFonts w:ascii="Times New Roman" w:eastAsia="Times New Roman" w:hAnsi="Times New Roman" w:cs="Times New Roman"/>
          <w:color w:val="000000"/>
          <w:sz w:val="24"/>
          <w:szCs w:val="24"/>
          <w:lang w:eastAsia="lv-LV"/>
        </w:rPr>
        <w:t xml:space="preserve"> nav noteikts citādi. </w:t>
      </w:r>
    </w:p>
    <w:p w:rsidR="0089560A" w:rsidRPr="00B66452" w:rsidRDefault="0089560A" w:rsidP="0089560A">
      <w:pPr>
        <w:spacing w:after="120" w:line="240" w:lineRule="auto"/>
        <w:ind w:firstLine="720"/>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26. Vadītāja izdotos administratīvos </w:t>
      </w:r>
      <w:smartTag w:uri="schemas-tilde-lv/tildestengine" w:element="veidnes">
        <w:smartTagPr>
          <w:attr w:name="text" w:val="aktus"/>
          <w:attr w:name="id" w:val="-1"/>
          <w:attr w:name="baseform" w:val="akt|s"/>
        </w:smartTagPr>
        <w:r w:rsidRPr="00B66452">
          <w:rPr>
            <w:rFonts w:ascii="Times New Roman" w:eastAsia="Times New Roman" w:hAnsi="Times New Roman" w:cs="Times New Roman"/>
            <w:color w:val="000000"/>
            <w:sz w:val="24"/>
            <w:szCs w:val="24"/>
            <w:lang w:eastAsia="lv-LV"/>
          </w:rPr>
          <w:t>aktus</w:t>
        </w:r>
      </w:smartTag>
      <w:r w:rsidRPr="00B66452">
        <w:rPr>
          <w:rFonts w:ascii="Times New Roman" w:eastAsia="Times New Roman" w:hAnsi="Times New Roman" w:cs="Times New Roman"/>
          <w:color w:val="000000"/>
          <w:sz w:val="24"/>
          <w:szCs w:val="24"/>
          <w:lang w:eastAsia="lv-LV"/>
        </w:rPr>
        <w:t xml:space="preserve"> vai faktisko rīcību privātpersona var apstrīdēt Domē Administratīvā procesa likumā noteiktajā kārtībā.</w:t>
      </w:r>
    </w:p>
    <w:p w:rsidR="0089560A" w:rsidRPr="00B66452" w:rsidRDefault="0089560A" w:rsidP="0089560A">
      <w:pPr>
        <w:spacing w:after="0" w:line="240" w:lineRule="auto"/>
        <w:jc w:val="both"/>
        <w:rPr>
          <w:rFonts w:ascii="Times New Roman" w:eastAsia="Times New Roman" w:hAnsi="Times New Roman" w:cs="Times New Roman"/>
          <w:color w:val="000000"/>
          <w:sz w:val="24"/>
          <w:szCs w:val="24"/>
          <w:lang w:eastAsia="lv-LV"/>
        </w:rPr>
      </w:pP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V. Noslēguma jautājums</w:t>
      </w:r>
    </w:p>
    <w:p w:rsidR="0089560A" w:rsidRPr="00B66452" w:rsidRDefault="0089560A" w:rsidP="0089560A">
      <w:pPr>
        <w:spacing w:after="0" w:line="240" w:lineRule="auto"/>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ab/>
      </w:r>
      <w:r w:rsidRPr="00B66452">
        <w:rPr>
          <w:rFonts w:ascii="Times New Roman" w:eastAsia="Times New Roman" w:hAnsi="Times New Roman" w:cs="Times New Roman"/>
          <w:color w:val="000000"/>
          <w:sz w:val="24"/>
          <w:szCs w:val="24"/>
          <w:lang w:eastAsia="lv-LV"/>
        </w:rPr>
        <w:tab/>
      </w:r>
    </w:p>
    <w:p w:rsidR="0089560A" w:rsidRPr="00B66452" w:rsidRDefault="0089560A" w:rsidP="0089560A">
      <w:pPr>
        <w:spacing w:after="0" w:line="240" w:lineRule="auto"/>
        <w:ind w:firstLine="720"/>
        <w:jc w:val="both"/>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color w:val="000000"/>
          <w:sz w:val="24"/>
          <w:szCs w:val="24"/>
          <w:lang w:eastAsia="lv-LV"/>
        </w:rPr>
        <w:t xml:space="preserve">27. </w:t>
      </w:r>
      <w:r w:rsidRPr="00B66452">
        <w:rPr>
          <w:rFonts w:ascii="Times New Roman" w:eastAsia="Times New Roman" w:hAnsi="Times New Roman" w:cs="Times New Roman"/>
          <w:sz w:val="24"/>
          <w:szCs w:val="24"/>
          <w:lang w:eastAsia="lv-LV" w:bidi="lo-LA"/>
        </w:rPr>
        <w:t>Ar šā Nolikuma spēkā stāšanos spēku zaudē ar Tukuma novada Domes 2014.gada 27.februāra sēdes lēmumu apstiprinātais Tukuma novada Izglītības pārvaldes nolikums (prot.Nr.2, 6.</w:t>
      </w:r>
      <w:r w:rsidRPr="00B66452">
        <w:rPr>
          <w:rFonts w:ascii="Times New Roman" w:eastAsia="Times New Roman" w:hAnsi="Times New Roman" w:cs="Times New Roman"/>
          <w:sz w:val="24"/>
          <w:szCs w:val="24"/>
          <w:lang w:eastAsia="lv-LV"/>
        </w:rPr>
        <w:t>§.)</w:t>
      </w:r>
      <w:r w:rsidRPr="00B66452">
        <w:rPr>
          <w:rFonts w:ascii="Times New Roman" w:eastAsia="Times New Roman" w:hAnsi="Times New Roman" w:cs="Times New Roman"/>
          <w:sz w:val="24"/>
          <w:szCs w:val="24"/>
          <w:lang w:eastAsia="lv-LV" w:bidi="lo-LA"/>
        </w:rPr>
        <w:t>.</w:t>
      </w:r>
    </w:p>
    <w:p w:rsidR="0089560A" w:rsidRPr="00B66452" w:rsidRDefault="0089560A" w:rsidP="0089560A">
      <w:pPr>
        <w:spacing w:after="0" w:line="240" w:lineRule="auto"/>
        <w:jc w:val="both"/>
        <w:rPr>
          <w:rFonts w:ascii="Times New Roman" w:eastAsia="Times New Roman" w:hAnsi="Times New Roman" w:cs="Times New Roman"/>
          <w:b/>
          <w:color w:val="000000"/>
          <w:sz w:val="24"/>
          <w:szCs w:val="24"/>
          <w:lang w:eastAsia="lv-LV"/>
        </w:rPr>
      </w:pPr>
    </w:p>
    <w:p w:rsidR="0089560A" w:rsidRPr="00B66452" w:rsidRDefault="0089560A" w:rsidP="0089560A">
      <w:pPr>
        <w:spacing w:after="0" w:line="240" w:lineRule="auto"/>
        <w:jc w:val="both"/>
        <w:rPr>
          <w:rFonts w:ascii="Times New Roman" w:eastAsia="Times New Roman" w:hAnsi="Times New Roman" w:cs="Times New Roman"/>
          <w:b/>
          <w:color w:val="000000"/>
          <w:sz w:val="24"/>
          <w:szCs w:val="24"/>
          <w:lang w:eastAsia="lv-LV"/>
        </w:rPr>
      </w:pPr>
    </w:p>
    <w:p w:rsidR="0089560A" w:rsidRPr="00B66452" w:rsidRDefault="0089560A" w:rsidP="0089560A">
      <w:pPr>
        <w:spacing w:after="0" w:line="240" w:lineRule="auto"/>
        <w:jc w:val="both"/>
        <w:rPr>
          <w:rFonts w:ascii="Times New Roman" w:eastAsia="Times New Roman" w:hAnsi="Times New Roman" w:cs="Times New Roman"/>
          <w:b/>
          <w:color w:val="000000"/>
          <w:sz w:val="24"/>
          <w:szCs w:val="24"/>
          <w:lang w:eastAsia="lv-LV"/>
        </w:rPr>
      </w:pPr>
    </w:p>
    <w:p w:rsidR="0089560A" w:rsidRPr="00B66452" w:rsidRDefault="0089560A" w:rsidP="0089560A">
      <w:pPr>
        <w:spacing w:after="0" w:line="240" w:lineRule="auto"/>
        <w:jc w:val="both"/>
        <w:rPr>
          <w:rFonts w:ascii="Times New Roman" w:eastAsia="Times New Roman" w:hAnsi="Times New Roman" w:cs="Times New Roman"/>
          <w:b/>
          <w:color w:val="000000"/>
          <w:sz w:val="24"/>
          <w:szCs w:val="24"/>
          <w:lang w:eastAsia="lv-LV"/>
        </w:rPr>
      </w:pPr>
      <w:r w:rsidRPr="00B66452">
        <w:rPr>
          <w:rFonts w:ascii="Times New Roman" w:eastAsia="Times New Roman" w:hAnsi="Times New Roman" w:cs="Times New Roman"/>
          <w:b/>
          <w:color w:val="000000"/>
          <w:sz w:val="24"/>
          <w:szCs w:val="24"/>
          <w:lang w:eastAsia="lv-LV"/>
        </w:rPr>
        <w:br w:type="page"/>
      </w:r>
    </w:p>
    <w:p w:rsidR="0089560A" w:rsidRPr="00B66452" w:rsidRDefault="0089560A" w:rsidP="0089560A">
      <w:pPr>
        <w:spacing w:after="0" w:line="240" w:lineRule="auto"/>
        <w:ind w:left="5760" w:firstLine="720"/>
        <w:jc w:val="both"/>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lastRenderedPageBreak/>
        <w:t>1.pielikums</w:t>
      </w:r>
    </w:p>
    <w:p w:rsidR="0089560A" w:rsidRPr="00B66452" w:rsidRDefault="0089560A" w:rsidP="0089560A">
      <w:pPr>
        <w:spacing w:after="0" w:line="240" w:lineRule="auto"/>
        <w:ind w:left="6096" w:firstLine="384"/>
        <w:jc w:val="both"/>
        <w:rPr>
          <w:rFonts w:ascii="Times New Roman" w:eastAsia="Times New Roman" w:hAnsi="Times New Roman" w:cs="Arial"/>
          <w:bCs/>
          <w:color w:val="000000"/>
          <w:sz w:val="20"/>
          <w:szCs w:val="20"/>
          <w:lang w:eastAsia="lv-LV" w:bidi="lo-LA"/>
        </w:rPr>
      </w:pPr>
      <w:r w:rsidRPr="00B66452">
        <w:rPr>
          <w:rFonts w:ascii="Times New Roman" w:eastAsia="Times New Roman" w:hAnsi="Times New Roman" w:cs="Arial"/>
          <w:bCs/>
          <w:color w:val="000000"/>
          <w:sz w:val="20"/>
          <w:szCs w:val="20"/>
          <w:lang w:eastAsia="lv-LV" w:bidi="lo-LA"/>
        </w:rPr>
        <w:t>Tukuma novada Izglītības</w:t>
      </w:r>
    </w:p>
    <w:p w:rsidR="0089560A" w:rsidRPr="00B66452" w:rsidRDefault="0089560A" w:rsidP="0089560A">
      <w:pPr>
        <w:spacing w:after="0" w:line="240" w:lineRule="auto"/>
        <w:ind w:left="6096" w:firstLine="384"/>
        <w:jc w:val="both"/>
        <w:rPr>
          <w:rFonts w:ascii="Times New Roman" w:eastAsia="Times New Roman" w:hAnsi="Times New Roman" w:cs="Arial"/>
          <w:bCs/>
          <w:color w:val="000000"/>
          <w:sz w:val="20"/>
          <w:szCs w:val="20"/>
          <w:lang w:eastAsia="lv-LV" w:bidi="lo-LA"/>
        </w:rPr>
      </w:pPr>
      <w:r w:rsidRPr="00B66452">
        <w:rPr>
          <w:rFonts w:ascii="Times New Roman" w:eastAsia="Times New Roman" w:hAnsi="Times New Roman" w:cs="Arial"/>
          <w:bCs/>
          <w:color w:val="000000"/>
          <w:sz w:val="20"/>
          <w:szCs w:val="20"/>
          <w:lang w:eastAsia="lv-LV" w:bidi="lo-LA"/>
        </w:rPr>
        <w:t>pārvaldes nolikumam</w:t>
      </w:r>
    </w:p>
    <w:p w:rsidR="0089560A" w:rsidRPr="00B66452" w:rsidRDefault="0089560A" w:rsidP="0089560A">
      <w:pPr>
        <w:tabs>
          <w:tab w:val="left" w:pos="6660"/>
        </w:tabs>
        <w:spacing w:after="0" w:line="240" w:lineRule="auto"/>
        <w:jc w:val="both"/>
        <w:rPr>
          <w:rFonts w:ascii="Times New Roman" w:eastAsia="Times New Roman" w:hAnsi="Times New Roman" w:cs="Arial"/>
          <w:color w:val="000000"/>
          <w:sz w:val="24"/>
          <w:szCs w:val="24"/>
          <w:lang w:eastAsia="lv-LV" w:bidi="lo-LA"/>
        </w:rPr>
      </w:pPr>
    </w:p>
    <w:p w:rsidR="0089560A" w:rsidRPr="00B66452" w:rsidRDefault="0089560A" w:rsidP="0089560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 xml:space="preserve">Izglītības pārvaldes funkcionālā pakļautībā esošās </w:t>
      </w:r>
    </w:p>
    <w:p w:rsidR="0089560A" w:rsidRPr="00B66452" w:rsidRDefault="0089560A" w:rsidP="0089560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izglītības iestādes Tukuma novadā</w:t>
      </w:r>
    </w:p>
    <w:p w:rsidR="0089560A" w:rsidRPr="00B66452" w:rsidRDefault="0089560A" w:rsidP="0089560A">
      <w:pPr>
        <w:tabs>
          <w:tab w:val="left" w:pos="6660"/>
        </w:tabs>
        <w:spacing w:after="0" w:line="240" w:lineRule="auto"/>
        <w:jc w:val="center"/>
        <w:rPr>
          <w:rFonts w:ascii="Times New Roman" w:eastAsia="Times New Roman" w:hAnsi="Times New Roman" w:cs="Arial"/>
          <w:color w:val="000000"/>
          <w:sz w:val="24"/>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533"/>
      </w:tblGrid>
      <w:tr w:rsidR="0089560A" w:rsidRPr="00B66452" w:rsidTr="00DE6A55">
        <w:tc>
          <w:tcPr>
            <w:tcW w:w="989" w:type="dxa"/>
            <w:tcBorders>
              <w:bottom w:val="single" w:sz="4" w:space="0" w:color="auto"/>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Nr.p.k.</w:t>
            </w:r>
          </w:p>
        </w:tc>
        <w:tc>
          <w:tcPr>
            <w:tcW w:w="7533" w:type="dxa"/>
            <w:tcBorders>
              <w:left w:val="single" w:sz="4" w:space="0" w:color="auto"/>
              <w:bottom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Izglītības iestādes</w:t>
            </w:r>
          </w:p>
        </w:tc>
      </w:tr>
      <w:tr w:rsidR="0089560A" w:rsidRPr="00B66452" w:rsidTr="00DE6A55">
        <w:tc>
          <w:tcPr>
            <w:tcW w:w="989" w:type="dxa"/>
            <w:tcBorders>
              <w:righ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Vispārizglītojošās skolas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Vidusskolas: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smartTag w:uri="urn:schemas-microsoft-com:office:smarttags" w:element="PersonName">
              <w:r w:rsidRPr="00B66452">
                <w:rPr>
                  <w:rFonts w:ascii="Times New Roman" w:eastAsia="Times New Roman" w:hAnsi="Times New Roman" w:cs="Arial"/>
                  <w:color w:val="000000"/>
                  <w:sz w:val="24"/>
                  <w:szCs w:val="24"/>
                  <w:lang w:eastAsia="lv-LV" w:bidi="lo-LA"/>
                </w:rPr>
                <w:t>Tukuma Raiņa ģimnāzija</w:t>
              </w:r>
            </w:smartTag>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2.vidusskola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3.</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Vakara un neklātienes vidusskola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4.</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smartTag w:uri="urn:schemas-microsoft-com:office:smarttags" w:element="PersonName">
              <w:r w:rsidRPr="00B66452">
                <w:rPr>
                  <w:rFonts w:ascii="Times New Roman" w:eastAsia="Times New Roman" w:hAnsi="Times New Roman" w:cs="Arial"/>
                  <w:color w:val="000000"/>
                  <w:sz w:val="24"/>
                  <w:szCs w:val="24"/>
                  <w:lang w:eastAsia="lv-LV" w:bidi="lo-LA"/>
                </w:rPr>
                <w:t>Irlavas vidusskola</w:t>
              </w:r>
            </w:smartTag>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5.</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smartTag w:uri="urn:schemas-microsoft-com:office:smarttags" w:element="PersonName">
              <w:r w:rsidRPr="00B66452">
                <w:rPr>
                  <w:rFonts w:ascii="Times New Roman" w:eastAsia="Times New Roman" w:hAnsi="Times New Roman" w:cs="Arial"/>
                  <w:color w:val="000000"/>
                  <w:sz w:val="24"/>
                  <w:szCs w:val="24"/>
                  <w:lang w:eastAsia="lv-LV" w:bidi="lo-LA"/>
                </w:rPr>
                <w:t>Tumes vidusskola</w:t>
              </w:r>
            </w:smartTag>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6.</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Zemgales vidusskola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Pamatskolas: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7.</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E.Birznieka - Upīša 1.pamatskola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8.</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2.pamatskola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9.</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3.pamatskola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10.</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Džūkstes 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11.</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smartTag w:uri="urn:schemas-microsoft-com:office:smarttags" w:element="PersonName">
              <w:r w:rsidRPr="00B66452">
                <w:rPr>
                  <w:rFonts w:ascii="Times New Roman" w:eastAsia="Times New Roman" w:hAnsi="Times New Roman" w:cs="Arial"/>
                  <w:color w:val="000000"/>
                  <w:sz w:val="24"/>
                  <w:szCs w:val="24"/>
                  <w:lang w:eastAsia="lv-LV" w:bidi="lo-LA"/>
                </w:rPr>
                <w:t>Pūres pamatskola</w:t>
              </w:r>
            </w:smartTag>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Sākumskolas: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12.</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Sēmes sākumskola</w:t>
            </w:r>
          </w:p>
        </w:tc>
      </w:tr>
      <w:tr w:rsidR="0089560A" w:rsidRPr="00B66452" w:rsidTr="00DE6A55">
        <w:tc>
          <w:tcPr>
            <w:tcW w:w="989" w:type="dxa"/>
            <w:tcBorders>
              <w:righ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Speciālās izglītības iestādes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13.</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internātpamatskola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14.</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Dzirciema internātpamatskola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15.</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pirmsskolas izglītības iestāde „Taurenītis”</w:t>
            </w:r>
          </w:p>
        </w:tc>
      </w:tr>
      <w:tr w:rsidR="0089560A" w:rsidRPr="00B66452" w:rsidTr="00DE6A55">
        <w:tc>
          <w:tcPr>
            <w:tcW w:w="989" w:type="dxa"/>
            <w:tcBorders>
              <w:righ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B66452">
              <w:rPr>
                <w:rFonts w:ascii="Times New Roman" w:eastAsia="Times New Roman" w:hAnsi="Times New Roman" w:cs="Arial"/>
                <w:b/>
                <w:color w:val="000000"/>
                <w:sz w:val="24"/>
                <w:szCs w:val="24"/>
                <w:lang w:eastAsia="lv-LV" w:bidi="lo-LA"/>
              </w:rPr>
              <w:t>Profesionālās ievirzes izglītības iestādes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16.</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Sporta 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17.</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Mūzikas skola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18.</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Mākslas skola</w:t>
            </w:r>
          </w:p>
        </w:tc>
      </w:tr>
      <w:tr w:rsidR="0089560A" w:rsidRPr="00B66452" w:rsidTr="00DE6A55">
        <w:tc>
          <w:tcPr>
            <w:tcW w:w="989" w:type="dxa"/>
            <w:tcBorders>
              <w:righ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b/>
                <w:color w:val="000000"/>
                <w:sz w:val="24"/>
                <w:szCs w:val="24"/>
                <w:lang w:eastAsia="lv-LV" w:bidi="lo-LA"/>
              </w:rPr>
              <w:t>Pirmsskolas izglītības iestādes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19.</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pirmsskolas izglītības iestāde „Karlsons”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20.</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pirmsskolas izglītības iestāde „Pasaciņa “</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21.</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pirmsskolas izglītības iestāde „Pepija”</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22.</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Tukuma pirmsskolas izglītības iestāde „Vālodzīte”</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23.</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Irlavas pirmsskolas izglītības iestāde „Cīrulītis”</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24.</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Pūres pirmsskolas izglītības iestāde „Zemenīte”</w:t>
            </w:r>
          </w:p>
        </w:tc>
      </w:tr>
      <w:tr w:rsidR="0089560A" w:rsidRPr="00B66452" w:rsidTr="00DE6A55">
        <w:tc>
          <w:tcPr>
            <w:tcW w:w="989" w:type="dxa"/>
            <w:tcBorders>
              <w:right w:val="single" w:sz="4" w:space="0" w:color="auto"/>
            </w:tcBorders>
          </w:tcPr>
          <w:p w:rsidR="0089560A" w:rsidRPr="00B66452" w:rsidRDefault="0089560A" w:rsidP="00DE6A55">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25.</w:t>
            </w:r>
          </w:p>
        </w:tc>
        <w:tc>
          <w:tcPr>
            <w:tcW w:w="7533" w:type="dxa"/>
            <w:tcBorders>
              <w:left w:val="single" w:sz="4" w:space="0" w:color="auto"/>
            </w:tcBorders>
          </w:tcPr>
          <w:p w:rsidR="0089560A" w:rsidRPr="00B66452" w:rsidRDefault="0089560A" w:rsidP="00DE6A55">
            <w:pPr>
              <w:tabs>
                <w:tab w:val="left" w:pos="6660"/>
              </w:tabs>
              <w:spacing w:after="0" w:line="240" w:lineRule="auto"/>
              <w:rPr>
                <w:rFonts w:ascii="Times New Roman" w:eastAsia="Times New Roman" w:hAnsi="Times New Roman" w:cs="Arial"/>
                <w:color w:val="000000"/>
                <w:sz w:val="24"/>
                <w:szCs w:val="24"/>
                <w:lang w:eastAsia="lv-LV" w:bidi="lo-LA"/>
              </w:rPr>
            </w:pPr>
            <w:r w:rsidRPr="00B66452">
              <w:rPr>
                <w:rFonts w:ascii="Times New Roman" w:eastAsia="Times New Roman" w:hAnsi="Times New Roman" w:cs="Arial"/>
                <w:color w:val="000000"/>
                <w:sz w:val="24"/>
                <w:szCs w:val="24"/>
                <w:lang w:eastAsia="lv-LV" w:bidi="lo-LA"/>
              </w:rPr>
              <w:t>Slampes pirmsskolas izglītības iestāde „Pienenīte”</w:t>
            </w:r>
          </w:p>
        </w:tc>
      </w:tr>
    </w:tbl>
    <w:p w:rsidR="0089560A" w:rsidRPr="00B66452" w:rsidRDefault="0089560A" w:rsidP="0089560A">
      <w:pPr>
        <w:tabs>
          <w:tab w:val="left" w:pos="6660"/>
        </w:tabs>
        <w:spacing w:after="0" w:line="240" w:lineRule="auto"/>
        <w:rPr>
          <w:rFonts w:ascii="Times New Roman" w:eastAsia="Times New Roman" w:hAnsi="Times New Roman" w:cs="Arial"/>
          <w:color w:val="000000"/>
          <w:sz w:val="24"/>
          <w:szCs w:val="24"/>
          <w:lang w:eastAsia="lv-LV" w:bidi="lo-LA"/>
        </w:rPr>
      </w:pPr>
    </w:p>
    <w:p w:rsidR="0089560A" w:rsidRPr="00B66452" w:rsidRDefault="0089560A" w:rsidP="0089560A">
      <w:pPr>
        <w:tabs>
          <w:tab w:val="left" w:pos="6660"/>
        </w:tabs>
        <w:spacing w:after="0" w:line="240" w:lineRule="auto"/>
        <w:rPr>
          <w:rFonts w:ascii="Times New Roman" w:eastAsia="Times New Roman" w:hAnsi="Times New Roman" w:cs="Arial"/>
          <w:color w:val="000000"/>
          <w:sz w:val="24"/>
          <w:szCs w:val="24"/>
          <w:lang w:eastAsia="lv-LV" w:bidi="lo-LA"/>
        </w:rPr>
      </w:pPr>
    </w:p>
    <w:p w:rsidR="0089560A" w:rsidRPr="00B66452" w:rsidRDefault="0089560A" w:rsidP="0089560A">
      <w:pPr>
        <w:spacing w:after="0" w:line="240" w:lineRule="auto"/>
        <w:jc w:val="both"/>
        <w:rPr>
          <w:rFonts w:ascii="Times New Roman" w:eastAsia="Times New Roman" w:hAnsi="Times New Roman" w:cs="Arial"/>
          <w:color w:val="000000"/>
          <w:sz w:val="24"/>
          <w:szCs w:val="24"/>
          <w:lang w:eastAsia="lv-LV" w:bidi="lo-LA"/>
        </w:rPr>
      </w:pPr>
    </w:p>
    <w:p w:rsidR="0089560A" w:rsidRPr="00B66452" w:rsidRDefault="0089560A" w:rsidP="0089560A">
      <w:pPr>
        <w:tabs>
          <w:tab w:val="left" w:pos="3425"/>
        </w:tabs>
        <w:spacing w:after="0" w:line="240" w:lineRule="auto"/>
        <w:jc w:val="both"/>
        <w:rPr>
          <w:rFonts w:ascii="Times New Roman" w:eastAsia="Times New Roman" w:hAnsi="Times New Roman" w:cs="Times New Roman"/>
          <w:sz w:val="24"/>
          <w:szCs w:val="24"/>
          <w:lang w:eastAsia="lv-LV"/>
        </w:rPr>
      </w:pPr>
    </w:p>
    <w:p w:rsidR="0089560A" w:rsidRPr="00B66452" w:rsidRDefault="0089560A" w:rsidP="0089560A">
      <w:pPr>
        <w:spacing w:after="0" w:line="240" w:lineRule="auto"/>
        <w:ind w:left="5040" w:firstLine="720"/>
        <w:jc w:val="center"/>
        <w:rPr>
          <w:rFonts w:ascii="Times New Roman" w:eastAsia="Times New Roman" w:hAnsi="Times New Roman" w:cs="Times New Roman"/>
          <w:color w:val="000000"/>
          <w:sz w:val="24"/>
          <w:szCs w:val="24"/>
          <w:lang w:eastAsia="lv-LV"/>
        </w:rPr>
      </w:pPr>
      <w:r w:rsidRPr="00B66452">
        <w:rPr>
          <w:rFonts w:ascii="Times New Roman" w:eastAsia="Times New Roman" w:hAnsi="Times New Roman" w:cs="Times New Roman"/>
          <w:sz w:val="24"/>
          <w:szCs w:val="24"/>
          <w:lang w:eastAsia="lv-LV"/>
        </w:rPr>
        <w:br w:type="page"/>
      </w:r>
      <w:r w:rsidRPr="00B66452">
        <w:rPr>
          <w:rFonts w:ascii="Times New Roman" w:eastAsia="Times New Roman" w:hAnsi="Times New Roman" w:cs="Times New Roman"/>
          <w:color w:val="000000"/>
          <w:sz w:val="24"/>
          <w:szCs w:val="24"/>
          <w:lang w:eastAsia="lv-LV"/>
        </w:rPr>
        <w:lastRenderedPageBreak/>
        <w:t>2.pielikums</w:t>
      </w:r>
    </w:p>
    <w:p w:rsidR="0089560A" w:rsidRPr="00B66452" w:rsidRDefault="0089560A" w:rsidP="0089560A">
      <w:pPr>
        <w:spacing w:after="0" w:line="240" w:lineRule="auto"/>
        <w:ind w:left="6480" w:firstLine="720"/>
        <w:jc w:val="both"/>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Tukuma novada Izglītības</w:t>
      </w:r>
    </w:p>
    <w:p w:rsidR="0089560A" w:rsidRPr="00B66452" w:rsidRDefault="0089560A" w:rsidP="0089560A">
      <w:pPr>
        <w:spacing w:after="0" w:line="240" w:lineRule="auto"/>
        <w:ind w:left="7200"/>
        <w:jc w:val="both"/>
        <w:rPr>
          <w:rFonts w:ascii="Times New Roman" w:eastAsia="Times New Roman" w:hAnsi="Times New Roman" w:cs="Arial"/>
          <w:color w:val="000000"/>
          <w:sz w:val="20"/>
          <w:szCs w:val="20"/>
          <w:lang w:eastAsia="lv-LV" w:bidi="lo-LA"/>
        </w:rPr>
      </w:pPr>
      <w:r w:rsidRPr="00B66452">
        <w:rPr>
          <w:rFonts w:ascii="Times New Roman" w:eastAsia="Times New Roman" w:hAnsi="Times New Roman" w:cs="Arial"/>
          <w:color w:val="000000"/>
          <w:sz w:val="20"/>
          <w:szCs w:val="20"/>
          <w:lang w:eastAsia="lv-LV" w:bidi="lo-LA"/>
        </w:rPr>
        <w:t>pārvaldes nolikumam</w:t>
      </w:r>
    </w:p>
    <w:p w:rsidR="0089560A" w:rsidRPr="00B66452" w:rsidRDefault="0089560A" w:rsidP="0089560A">
      <w:pPr>
        <w:spacing w:after="0" w:line="240" w:lineRule="auto"/>
        <w:rPr>
          <w:rFonts w:ascii="Times New Roman" w:eastAsia="Times New Roman" w:hAnsi="Times New Roman" w:cs="Times New Roman"/>
          <w:i/>
          <w:color w:val="000000"/>
          <w:sz w:val="20"/>
          <w:szCs w:val="20"/>
          <w:lang w:eastAsia="lv-LV"/>
        </w:rPr>
      </w:pPr>
    </w:p>
    <w:p w:rsidR="0089560A" w:rsidRPr="00B66452" w:rsidRDefault="0089560A" w:rsidP="0089560A">
      <w:pPr>
        <w:spacing w:after="0" w:line="240" w:lineRule="auto"/>
        <w:jc w:val="both"/>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center"/>
        <w:rPr>
          <w:rFonts w:ascii="Times New Roman" w:eastAsia="Times New Roman" w:hAnsi="Times New Roman" w:cs="Arial"/>
          <w:b/>
          <w:color w:val="000000"/>
          <w:sz w:val="28"/>
          <w:szCs w:val="28"/>
          <w:lang w:eastAsia="lv-LV" w:bidi="lo-LA"/>
        </w:rPr>
      </w:pPr>
      <w:r w:rsidRPr="00B66452">
        <w:rPr>
          <w:rFonts w:ascii="Times New Roman" w:eastAsia="Times New Roman" w:hAnsi="Times New Roman" w:cs="Arial"/>
          <w:b/>
          <w:color w:val="000000"/>
          <w:sz w:val="28"/>
          <w:szCs w:val="28"/>
          <w:lang w:eastAsia="lv-LV" w:bidi="lo-LA"/>
        </w:rPr>
        <w:t>TUKUMA NOVADA IZGLĪTĪBAS PĀRVALDES STRUKTŪRA</w:t>
      </w: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p>
    <w:p w:rsidR="0089560A" w:rsidRPr="00B66452" w:rsidRDefault="0089560A" w:rsidP="0089560A">
      <w:pPr>
        <w:spacing w:after="0" w:line="240" w:lineRule="auto"/>
        <w:jc w:val="center"/>
        <w:rPr>
          <w:rFonts w:ascii="Times New Roman" w:eastAsia="Times New Roman" w:hAnsi="Times New Roman" w:cs="Arial"/>
          <w:b/>
          <w:color w:val="000000"/>
          <w:sz w:val="24"/>
          <w:szCs w:val="24"/>
          <w:lang w:eastAsia="lv-LV" w:bidi="lo-LA"/>
        </w:rPr>
      </w:pPr>
    </w:p>
    <w:p w:rsidR="0089560A" w:rsidRPr="00B66452" w:rsidRDefault="0089560A" w:rsidP="0089560A">
      <w:pPr>
        <w:spacing w:after="0" w:line="240" w:lineRule="auto"/>
        <w:jc w:val="center"/>
        <w:rPr>
          <w:rFonts w:ascii="Times New Roman" w:eastAsia="Times New Roman" w:hAnsi="Times New Roman" w:cs="Times New Roman"/>
          <w:b/>
          <w:color w:val="000000"/>
          <w:sz w:val="24"/>
          <w:szCs w:val="24"/>
          <w:lang w:eastAsia="lv-LV" w:bidi="lo-LA"/>
        </w:rPr>
      </w:pPr>
      <w:r w:rsidRPr="00B66452">
        <w:rPr>
          <w:rFonts w:ascii="Times New Roman" w:eastAsia="Times New Roman" w:hAnsi="Times New Roman" w:cs="Times New Roman"/>
          <w:b/>
          <w:noProof/>
          <w:color w:val="000000"/>
          <w:lang w:eastAsia="lv-LV"/>
        </w:rPr>
        <mc:AlternateContent>
          <mc:Choice Requires="wpg">
            <w:drawing>
              <wp:anchor distT="0" distB="0" distL="114300" distR="114300" simplePos="0" relativeHeight="251676672" behindDoc="0" locked="0" layoutInCell="1" allowOverlap="1" wp14:anchorId="57AC2F5F" wp14:editId="03A22383">
                <wp:simplePos x="0" y="0"/>
                <wp:positionH relativeFrom="column">
                  <wp:posOffset>-270510</wp:posOffset>
                </wp:positionH>
                <wp:positionV relativeFrom="paragraph">
                  <wp:posOffset>181610</wp:posOffset>
                </wp:positionV>
                <wp:extent cx="6376035" cy="3811270"/>
                <wp:effectExtent l="0" t="0" r="43815" b="17780"/>
                <wp:wrapNone/>
                <wp:docPr id="19"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035" cy="3811270"/>
                          <a:chOff x="1275" y="3715"/>
                          <a:chExt cx="10041" cy="6002"/>
                        </a:xfrm>
                      </wpg:grpSpPr>
                      <wps:wsp>
                        <wps:cNvPr id="20" name="Rectangle 3"/>
                        <wps:cNvSpPr>
                          <a:spLocks noChangeArrowheads="1"/>
                        </wps:cNvSpPr>
                        <wps:spPr bwMode="auto">
                          <a:xfrm>
                            <a:off x="2997" y="4326"/>
                            <a:ext cx="1310" cy="429"/>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Sekretārs</w:t>
                              </w:r>
                            </w:p>
                            <w:p w:rsidR="00817C6C" w:rsidRPr="008F6324" w:rsidRDefault="00817C6C" w:rsidP="0089560A"/>
                          </w:txbxContent>
                        </wps:txbx>
                        <wps:bodyPr rot="0" vert="horz" wrap="square" lIns="91440" tIns="45720" rIns="91440" bIns="45720" anchor="t" anchorCtr="0" upright="1">
                          <a:noAutofit/>
                        </wps:bodyPr>
                      </wps:wsp>
                      <wps:wsp>
                        <wps:cNvPr id="21" name="Rectangle 4"/>
                        <wps:cNvSpPr>
                          <a:spLocks noChangeArrowheads="1"/>
                        </wps:cNvSpPr>
                        <wps:spPr bwMode="auto">
                          <a:xfrm>
                            <a:off x="6939" y="4326"/>
                            <a:ext cx="2362" cy="429"/>
                          </a:xfrm>
                          <a:prstGeom prst="rect">
                            <a:avLst/>
                          </a:prstGeom>
                          <a:solidFill>
                            <a:srgbClr val="FFFFFF"/>
                          </a:solidFill>
                          <a:ln w="9525">
                            <a:solidFill>
                              <a:srgbClr val="000000"/>
                            </a:solidFill>
                            <a:miter lim="800000"/>
                            <a:headEnd/>
                            <a:tailEnd/>
                          </a:ln>
                        </wps:spPr>
                        <wps:txbx>
                          <w:txbxContent>
                            <w:p w:rsidR="00817C6C" w:rsidRPr="00CB012C" w:rsidRDefault="00817C6C" w:rsidP="0089560A">
                              <w:pPr>
                                <w:jc w:val="center"/>
                                <w:rPr>
                                  <w:b/>
                                </w:rPr>
                              </w:pPr>
                              <w:r w:rsidRPr="00784EF0">
                                <w:rPr>
                                  <w:b/>
                                </w:rPr>
                                <w:t xml:space="preserve">Vadītāja </w:t>
                              </w:r>
                              <w:r w:rsidRPr="00CB012C">
                                <w:rPr>
                                  <w:b/>
                                </w:rPr>
                                <w:t>vietnieks</w:t>
                              </w:r>
                            </w:p>
                          </w:txbxContent>
                        </wps:txbx>
                        <wps:bodyPr rot="0" vert="horz" wrap="square" lIns="91440" tIns="45720" rIns="91440" bIns="45720" anchor="t" anchorCtr="0" upright="1">
                          <a:noAutofit/>
                        </wps:bodyPr>
                      </wps:wsp>
                      <wps:wsp>
                        <wps:cNvPr id="22" name="Rectangle 5"/>
                        <wps:cNvSpPr>
                          <a:spLocks noChangeArrowheads="1"/>
                        </wps:cNvSpPr>
                        <wps:spPr bwMode="auto">
                          <a:xfrm>
                            <a:off x="1275" y="5031"/>
                            <a:ext cx="2115" cy="4298"/>
                          </a:xfrm>
                          <a:prstGeom prst="rect">
                            <a:avLst/>
                          </a:prstGeom>
                          <a:solidFill>
                            <a:srgbClr val="FFFFFF"/>
                          </a:solidFill>
                          <a:ln w="9525">
                            <a:solidFill>
                              <a:srgbClr val="000000"/>
                            </a:solidFill>
                            <a:miter lim="800000"/>
                            <a:headEnd/>
                            <a:tailEnd/>
                          </a:ln>
                        </wps:spPr>
                        <wps:txbx>
                          <w:txbxContent>
                            <w:p w:rsidR="00817C6C" w:rsidRPr="001D333D" w:rsidRDefault="00817C6C" w:rsidP="0089560A">
                              <w:pPr>
                                <w:jc w:val="center"/>
                                <w:rPr>
                                  <w:b/>
                                </w:rPr>
                              </w:pPr>
                              <w:r>
                                <w:rPr>
                                  <w:b/>
                                </w:rPr>
                                <w:t>Multifunkcionāl</w:t>
                              </w:r>
                              <w:r w:rsidRPr="001D333D">
                                <w:rPr>
                                  <w:b/>
                                </w:rPr>
                                <w:t>s jaunatnes iniciatīvu centrs</w:t>
                              </w:r>
                            </w:p>
                            <w:p w:rsidR="00817C6C" w:rsidRDefault="00817C6C" w:rsidP="0089560A"/>
                          </w:txbxContent>
                        </wps:txbx>
                        <wps:bodyPr rot="0" vert="horz" wrap="square" lIns="91440" tIns="45720" rIns="91440" bIns="45720" anchor="t" anchorCtr="0" upright="1">
                          <a:noAutofit/>
                        </wps:bodyPr>
                      </wps:wsp>
                      <wps:wsp>
                        <wps:cNvPr id="23" name="Rectangle 6"/>
                        <wps:cNvSpPr>
                          <a:spLocks noChangeArrowheads="1"/>
                        </wps:cNvSpPr>
                        <wps:spPr bwMode="auto">
                          <a:xfrm>
                            <a:off x="3705" y="4941"/>
                            <a:ext cx="1664" cy="1654"/>
                          </a:xfrm>
                          <a:prstGeom prst="rect">
                            <a:avLst/>
                          </a:prstGeom>
                          <a:solidFill>
                            <a:srgbClr val="FFFFFF"/>
                          </a:solidFill>
                          <a:ln w="9525">
                            <a:solidFill>
                              <a:srgbClr val="000000"/>
                            </a:solidFill>
                            <a:miter lim="800000"/>
                            <a:headEnd/>
                            <a:tailEnd/>
                          </a:ln>
                        </wps:spPr>
                        <wps:txbx>
                          <w:txbxContent>
                            <w:p w:rsidR="00817C6C" w:rsidRPr="000B3627" w:rsidRDefault="00817C6C" w:rsidP="0089560A">
                              <w:pPr>
                                <w:jc w:val="center"/>
                              </w:pPr>
                              <w:r w:rsidRPr="000B3627">
                                <w:rPr>
                                  <w:b/>
                                </w:rPr>
                                <w:t xml:space="preserve">Metodiķis </w:t>
                              </w:r>
                              <w:r w:rsidRPr="000B3627">
                                <w:t>izglītības iestāžu metodiskajos jautājumos</w:t>
                              </w:r>
                            </w:p>
                          </w:txbxContent>
                        </wps:txbx>
                        <wps:bodyPr rot="0" vert="horz" wrap="square" lIns="91440" tIns="45720" rIns="91440" bIns="45720" anchor="t" anchorCtr="0" upright="1">
                          <a:noAutofit/>
                        </wps:bodyPr>
                      </wps:wsp>
                      <wps:wsp>
                        <wps:cNvPr id="24" name="Rectangle 7"/>
                        <wps:cNvSpPr>
                          <a:spLocks noChangeArrowheads="1"/>
                        </wps:cNvSpPr>
                        <wps:spPr bwMode="auto">
                          <a:xfrm>
                            <a:off x="6939" y="4925"/>
                            <a:ext cx="1701" cy="713"/>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Vecākais grāmatvedis</w:t>
                              </w:r>
                            </w:p>
                          </w:txbxContent>
                        </wps:txbx>
                        <wps:bodyPr rot="0" vert="horz" wrap="square" lIns="91440" tIns="45720" rIns="91440" bIns="45720" anchor="t" anchorCtr="0" upright="1">
                          <a:noAutofit/>
                        </wps:bodyPr>
                      </wps:wsp>
                      <wps:wsp>
                        <wps:cNvPr id="25" name="Rectangle 8"/>
                        <wps:cNvSpPr>
                          <a:spLocks noChangeArrowheads="1"/>
                        </wps:cNvSpPr>
                        <wps:spPr bwMode="auto">
                          <a:xfrm>
                            <a:off x="6939" y="6491"/>
                            <a:ext cx="1701" cy="571"/>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Ekonomists</w:t>
                              </w:r>
                            </w:p>
                          </w:txbxContent>
                        </wps:txbx>
                        <wps:bodyPr rot="0" vert="horz" wrap="square" lIns="91440" tIns="45720" rIns="91440" bIns="45720" anchor="t" anchorCtr="0" upright="1">
                          <a:noAutofit/>
                        </wps:bodyPr>
                      </wps:wsp>
                      <wps:wsp>
                        <wps:cNvPr id="26" name="Rectangle 9"/>
                        <wps:cNvSpPr>
                          <a:spLocks noChangeArrowheads="1"/>
                        </wps:cNvSpPr>
                        <wps:spPr bwMode="auto">
                          <a:xfrm>
                            <a:off x="9435" y="4326"/>
                            <a:ext cx="1395" cy="429"/>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Jurists</w:t>
                              </w:r>
                            </w:p>
                          </w:txbxContent>
                        </wps:txbx>
                        <wps:bodyPr rot="0" vert="horz" wrap="square" lIns="91440" tIns="45720" rIns="91440" bIns="45720" anchor="t" anchorCtr="0" upright="1">
                          <a:noAutofit/>
                        </wps:bodyPr>
                      </wps:wsp>
                      <wps:wsp>
                        <wps:cNvPr id="27" name="Rectangle 10"/>
                        <wps:cNvSpPr>
                          <a:spLocks noChangeArrowheads="1"/>
                        </wps:cNvSpPr>
                        <wps:spPr bwMode="auto">
                          <a:xfrm>
                            <a:off x="3705" y="6748"/>
                            <a:ext cx="1664" cy="1339"/>
                          </a:xfrm>
                          <a:prstGeom prst="rect">
                            <a:avLst/>
                          </a:prstGeom>
                          <a:solidFill>
                            <a:srgbClr val="FFFFFF"/>
                          </a:solidFill>
                          <a:ln w="9525">
                            <a:solidFill>
                              <a:srgbClr val="000000"/>
                            </a:solidFill>
                            <a:miter lim="800000"/>
                            <a:headEnd/>
                            <a:tailEnd/>
                          </a:ln>
                        </wps:spPr>
                        <wps:txbx>
                          <w:txbxContent>
                            <w:p w:rsidR="00817C6C" w:rsidRPr="00DF3CE9" w:rsidRDefault="00817C6C" w:rsidP="0089560A">
                              <w:pPr>
                                <w:jc w:val="center"/>
                              </w:pPr>
                              <w:r w:rsidRPr="000B3627">
                                <w:rPr>
                                  <w:b/>
                                </w:rPr>
                                <w:t>Metodiķis</w:t>
                              </w:r>
                              <w:r w:rsidRPr="004E1479">
                                <w:rPr>
                                  <w:b/>
                                </w:rPr>
                                <w:t xml:space="preserve"> </w:t>
                              </w:r>
                              <w:r w:rsidRPr="000B3627">
                                <w:t>pirmsskolas izglītības jautājumos</w:t>
                              </w:r>
                            </w:p>
                            <w:p w:rsidR="00817C6C" w:rsidRDefault="00817C6C" w:rsidP="0089560A"/>
                          </w:txbxContent>
                        </wps:txbx>
                        <wps:bodyPr rot="0" vert="horz" wrap="square" lIns="91440" tIns="45720" rIns="91440" bIns="45720" anchor="t" anchorCtr="0" upright="1">
                          <a:noAutofit/>
                        </wps:bodyPr>
                      </wps:wsp>
                      <wps:wsp>
                        <wps:cNvPr id="28" name="Rectangle 11"/>
                        <wps:cNvSpPr>
                          <a:spLocks noChangeArrowheads="1"/>
                        </wps:cNvSpPr>
                        <wps:spPr bwMode="auto">
                          <a:xfrm flipV="1">
                            <a:off x="3705" y="8382"/>
                            <a:ext cx="1664" cy="1335"/>
                          </a:xfrm>
                          <a:prstGeom prst="rect">
                            <a:avLst/>
                          </a:prstGeom>
                          <a:solidFill>
                            <a:srgbClr val="FFFFFF"/>
                          </a:solidFill>
                          <a:ln w="9525">
                            <a:solidFill>
                              <a:srgbClr val="000000"/>
                            </a:solidFill>
                            <a:miter lim="800000"/>
                            <a:headEnd/>
                            <a:tailEnd/>
                          </a:ln>
                        </wps:spPr>
                        <wps:txbx>
                          <w:txbxContent>
                            <w:p w:rsidR="00817C6C" w:rsidRPr="000B3627" w:rsidRDefault="00817C6C" w:rsidP="0089560A">
                              <w:pPr>
                                <w:jc w:val="center"/>
                              </w:pPr>
                              <w:r w:rsidRPr="000B3627">
                                <w:rPr>
                                  <w:b/>
                                </w:rPr>
                                <w:t xml:space="preserve">Metodiķis </w:t>
                              </w:r>
                              <w:r w:rsidRPr="000B3627">
                                <w:t>informācijas tehnoloģiju jautājumos</w:t>
                              </w:r>
                            </w:p>
                            <w:p w:rsidR="00817C6C" w:rsidRDefault="00817C6C" w:rsidP="0089560A"/>
                          </w:txbxContent>
                        </wps:txbx>
                        <wps:bodyPr rot="0" vert="horz" wrap="square" lIns="91440" tIns="45720" rIns="91440" bIns="45720" anchor="t" anchorCtr="0" upright="1">
                          <a:noAutofit/>
                        </wps:bodyPr>
                      </wps:wsp>
                      <wps:wsp>
                        <wps:cNvPr id="29" name="Rectangle 12"/>
                        <wps:cNvSpPr>
                          <a:spLocks noChangeArrowheads="1"/>
                        </wps:cNvSpPr>
                        <wps:spPr bwMode="auto">
                          <a:xfrm>
                            <a:off x="6939" y="7228"/>
                            <a:ext cx="1701" cy="751"/>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Budžeta ekonomists</w:t>
                              </w:r>
                            </w:p>
                          </w:txbxContent>
                        </wps:txbx>
                        <wps:bodyPr rot="0" vert="horz" wrap="square" lIns="91440" tIns="45720" rIns="91440" bIns="45720" anchor="t" anchorCtr="0" upright="1">
                          <a:noAutofit/>
                        </wps:bodyPr>
                      </wps:wsp>
                      <wps:wsp>
                        <wps:cNvPr id="30" name="Rectangle 13"/>
                        <wps:cNvSpPr>
                          <a:spLocks noChangeArrowheads="1"/>
                        </wps:cNvSpPr>
                        <wps:spPr bwMode="auto">
                          <a:xfrm>
                            <a:off x="9230" y="5378"/>
                            <a:ext cx="1600" cy="424"/>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Bibliotekārs</w:t>
                              </w:r>
                            </w:p>
                          </w:txbxContent>
                        </wps:txbx>
                        <wps:bodyPr rot="0" vert="horz" wrap="square" lIns="91440" tIns="45720" rIns="91440" bIns="45720" anchor="t" anchorCtr="0" upright="1">
                          <a:noAutofit/>
                        </wps:bodyPr>
                      </wps:wsp>
                      <wps:wsp>
                        <wps:cNvPr id="31" name="Rectangle 14"/>
                        <wps:cNvSpPr>
                          <a:spLocks noChangeArrowheads="1"/>
                        </wps:cNvSpPr>
                        <wps:spPr bwMode="auto">
                          <a:xfrm>
                            <a:off x="1275" y="6010"/>
                            <a:ext cx="1815" cy="952"/>
                          </a:xfrm>
                          <a:prstGeom prst="rect">
                            <a:avLst/>
                          </a:prstGeom>
                          <a:solidFill>
                            <a:srgbClr val="FFFFFF"/>
                          </a:solidFill>
                          <a:ln w="9525">
                            <a:solidFill>
                              <a:srgbClr val="000000"/>
                            </a:solidFill>
                            <a:miter lim="800000"/>
                            <a:headEnd/>
                            <a:tailEnd/>
                          </a:ln>
                        </wps:spPr>
                        <wps:txbx>
                          <w:txbxContent>
                            <w:p w:rsidR="00817C6C" w:rsidRDefault="00817C6C" w:rsidP="0089560A">
                              <w:pPr>
                                <w:jc w:val="center"/>
                              </w:pPr>
                              <w:r w:rsidRPr="000B3627">
                                <w:rPr>
                                  <w:b/>
                                </w:rPr>
                                <w:t xml:space="preserve">Metodiķis </w:t>
                              </w:r>
                            </w:p>
                            <w:p w:rsidR="00817C6C" w:rsidRPr="00CB012C" w:rsidRDefault="00817C6C" w:rsidP="0089560A">
                              <w:pPr>
                                <w:jc w:val="center"/>
                              </w:pPr>
                              <w:r w:rsidRPr="00CB012C">
                                <w:t xml:space="preserve">jaunatnes lietu jautājumos </w:t>
                              </w:r>
                            </w:p>
                          </w:txbxContent>
                        </wps:txbx>
                        <wps:bodyPr rot="0" vert="horz" wrap="square" lIns="91440" tIns="45720" rIns="91440" bIns="45720" anchor="t" anchorCtr="0" upright="1">
                          <a:noAutofit/>
                        </wps:bodyPr>
                      </wps:wsp>
                      <wps:wsp>
                        <wps:cNvPr id="32" name="Rectangle 15"/>
                        <wps:cNvSpPr>
                          <a:spLocks noChangeArrowheads="1"/>
                        </wps:cNvSpPr>
                        <wps:spPr bwMode="auto">
                          <a:xfrm>
                            <a:off x="1275" y="7178"/>
                            <a:ext cx="1815" cy="480"/>
                          </a:xfrm>
                          <a:prstGeom prst="rect">
                            <a:avLst/>
                          </a:prstGeom>
                          <a:solidFill>
                            <a:srgbClr val="FFFFFF"/>
                          </a:solidFill>
                          <a:ln w="9525">
                            <a:solidFill>
                              <a:srgbClr val="000000"/>
                            </a:solidFill>
                            <a:miter lim="800000"/>
                            <a:headEnd/>
                            <a:tailEnd/>
                          </a:ln>
                        </wps:spPr>
                        <wps:txbx>
                          <w:txbxContent>
                            <w:p w:rsidR="00817C6C" w:rsidRPr="000B3627" w:rsidRDefault="00817C6C" w:rsidP="0089560A">
                              <w:pPr>
                                <w:jc w:val="center"/>
                                <w:rPr>
                                  <w:b/>
                                </w:rPr>
                              </w:pPr>
                              <w:r w:rsidRPr="000B3627">
                                <w:rPr>
                                  <w:b/>
                                </w:rPr>
                                <w:t>Koordinators</w:t>
                              </w:r>
                            </w:p>
                          </w:txbxContent>
                        </wps:txbx>
                        <wps:bodyPr rot="0" vert="horz" wrap="square" lIns="91440" tIns="45720" rIns="91440" bIns="45720" anchor="t" anchorCtr="0" upright="1">
                          <a:noAutofit/>
                        </wps:bodyPr>
                      </wps:wsp>
                      <wps:wsp>
                        <wps:cNvPr id="33" name="Rectangle 16"/>
                        <wps:cNvSpPr>
                          <a:spLocks noChangeArrowheads="1"/>
                        </wps:cNvSpPr>
                        <wps:spPr bwMode="auto">
                          <a:xfrm>
                            <a:off x="1275" y="7843"/>
                            <a:ext cx="1815" cy="463"/>
                          </a:xfrm>
                          <a:prstGeom prst="rect">
                            <a:avLst/>
                          </a:prstGeom>
                          <a:solidFill>
                            <a:srgbClr val="FFFFFF"/>
                          </a:solidFill>
                          <a:ln w="9525">
                            <a:solidFill>
                              <a:srgbClr val="000000"/>
                            </a:solidFill>
                            <a:miter lim="800000"/>
                            <a:headEnd/>
                            <a:tailEnd/>
                          </a:ln>
                        </wps:spPr>
                        <wps:txbx>
                          <w:txbxContent>
                            <w:p w:rsidR="00817C6C" w:rsidRPr="00CB012C" w:rsidRDefault="00817C6C" w:rsidP="0089560A">
                              <w:pPr>
                                <w:jc w:val="center"/>
                                <w:rPr>
                                  <w:b/>
                                </w:rPr>
                              </w:pPr>
                              <w:r w:rsidRPr="00CB012C">
                                <w:rPr>
                                  <w:b/>
                                </w:rPr>
                                <w:t>Administrators</w:t>
                              </w:r>
                            </w:p>
                          </w:txbxContent>
                        </wps:txbx>
                        <wps:bodyPr rot="0" vert="horz" wrap="square" lIns="91440" tIns="45720" rIns="91440" bIns="45720" anchor="t" anchorCtr="0" upright="1">
                          <a:noAutofit/>
                        </wps:bodyPr>
                      </wps:wsp>
                      <wps:wsp>
                        <wps:cNvPr id="34" name="Rectangle 17"/>
                        <wps:cNvSpPr>
                          <a:spLocks noChangeArrowheads="1"/>
                        </wps:cNvSpPr>
                        <wps:spPr bwMode="auto">
                          <a:xfrm>
                            <a:off x="9230" y="6430"/>
                            <a:ext cx="1600" cy="481"/>
                          </a:xfrm>
                          <a:prstGeom prst="rect">
                            <a:avLst/>
                          </a:prstGeom>
                          <a:solidFill>
                            <a:srgbClr val="FFFFFF"/>
                          </a:solidFill>
                          <a:ln w="9525">
                            <a:solidFill>
                              <a:srgbClr val="000000"/>
                            </a:solidFill>
                            <a:miter lim="800000"/>
                            <a:headEnd/>
                            <a:tailEnd/>
                          </a:ln>
                        </wps:spPr>
                        <wps:txbx>
                          <w:txbxContent>
                            <w:p w:rsidR="00817C6C" w:rsidRPr="001D333D" w:rsidRDefault="00817C6C" w:rsidP="0089560A">
                              <w:pPr>
                                <w:jc w:val="center"/>
                                <w:rPr>
                                  <w:b/>
                                </w:rPr>
                              </w:pPr>
                              <w:r w:rsidRPr="001D333D">
                                <w:rPr>
                                  <w:b/>
                                </w:rPr>
                                <w:t>Apkopējs</w:t>
                              </w:r>
                            </w:p>
                          </w:txbxContent>
                        </wps:txbx>
                        <wps:bodyPr rot="0" vert="horz" wrap="square" lIns="91440" tIns="45720" rIns="91440" bIns="45720" anchor="t" anchorCtr="0" upright="1">
                          <a:noAutofit/>
                        </wps:bodyPr>
                      </wps:wsp>
                      <wps:wsp>
                        <wps:cNvPr id="36" name="AutoShape 18"/>
                        <wps:cNvCnPr>
                          <a:cxnSpLocks noChangeShapeType="1"/>
                        </wps:cNvCnPr>
                        <wps:spPr bwMode="auto">
                          <a:xfrm flipV="1">
                            <a:off x="3798" y="3948"/>
                            <a:ext cx="1804" cy="378"/>
                          </a:xfrm>
                          <a:prstGeom prst="bentConnector3">
                            <a:avLst>
                              <a:gd name="adj1" fmla="val -33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19"/>
                        <wps:cNvCnPr>
                          <a:cxnSpLocks noChangeShapeType="1"/>
                        </wps:cNvCnPr>
                        <wps:spPr bwMode="auto">
                          <a:xfrm rot="10800000">
                            <a:off x="7104" y="3948"/>
                            <a:ext cx="912" cy="378"/>
                          </a:xfrm>
                          <a:prstGeom prst="bentConnector3">
                            <a:avLst>
                              <a:gd name="adj1" fmla="val -120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20"/>
                        <wps:cNvCnPr>
                          <a:cxnSpLocks noChangeShapeType="1"/>
                        </wps:cNvCnPr>
                        <wps:spPr bwMode="auto">
                          <a:xfrm flipV="1">
                            <a:off x="2268" y="3810"/>
                            <a:ext cx="3334" cy="1221"/>
                          </a:xfrm>
                          <a:prstGeom prst="bentConnector3">
                            <a:avLst>
                              <a:gd name="adj1" fmla="val 17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AutoShape 21"/>
                        <wps:cNvCnPr>
                          <a:cxnSpLocks noChangeShapeType="1"/>
                        </wps:cNvCnPr>
                        <wps:spPr bwMode="auto">
                          <a:xfrm rot="16200000">
                            <a:off x="3219" y="6293"/>
                            <a:ext cx="4953" cy="651"/>
                          </a:xfrm>
                          <a:prstGeom prst="bentConnector3">
                            <a:avLst>
                              <a:gd name="adj1" fmla="val -3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22"/>
                        <wps:cNvCnPr>
                          <a:cxnSpLocks noChangeShapeType="1"/>
                        </wps:cNvCnPr>
                        <wps:spPr bwMode="auto">
                          <a:xfrm rot="5400000" flipH="1">
                            <a:off x="5054" y="5712"/>
                            <a:ext cx="3455" cy="315"/>
                          </a:xfrm>
                          <a:prstGeom prst="bentConnector3">
                            <a:avLst>
                              <a:gd name="adj1" fmla="val -26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23"/>
                        <wps:cNvCnPr>
                          <a:cxnSpLocks noChangeShapeType="1"/>
                        </wps:cNvCnPr>
                        <wps:spPr bwMode="auto">
                          <a:xfrm rot="10800000">
                            <a:off x="7098" y="3810"/>
                            <a:ext cx="3732" cy="2807"/>
                          </a:xfrm>
                          <a:prstGeom prst="bentConnector3">
                            <a:avLst>
                              <a:gd name="adj1" fmla="val -1350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24"/>
                        <wps:cNvCnPr>
                          <a:cxnSpLocks noChangeShapeType="1"/>
                        </wps:cNvCnPr>
                        <wps:spPr bwMode="auto">
                          <a:xfrm>
                            <a:off x="5370" y="5802"/>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5"/>
                        <wps:cNvCnPr>
                          <a:cxnSpLocks noChangeShapeType="1"/>
                        </wps:cNvCnPr>
                        <wps:spPr bwMode="auto">
                          <a:xfrm>
                            <a:off x="5370" y="7394"/>
                            <a:ext cx="6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6"/>
                        <wps:cNvCnPr>
                          <a:cxnSpLocks noChangeShapeType="1"/>
                        </wps:cNvCnPr>
                        <wps:spPr bwMode="auto">
                          <a:xfrm flipH="1">
                            <a:off x="6603" y="5271"/>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7"/>
                        <wps:cNvCnPr>
                          <a:cxnSpLocks noChangeShapeType="1"/>
                        </wps:cNvCnPr>
                        <wps:spPr bwMode="auto">
                          <a:xfrm flipH="1">
                            <a:off x="6624" y="6074"/>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8"/>
                        <wps:cNvCnPr>
                          <a:cxnSpLocks noChangeShapeType="1"/>
                        </wps:cNvCnPr>
                        <wps:spPr bwMode="auto">
                          <a:xfrm>
                            <a:off x="10830" y="5587"/>
                            <a:ext cx="4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9"/>
                        <wps:cNvCnPr>
                          <a:cxnSpLocks noChangeShapeType="1"/>
                        </wps:cNvCnPr>
                        <wps:spPr bwMode="auto">
                          <a:xfrm>
                            <a:off x="8016" y="3948"/>
                            <a:ext cx="19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30"/>
                        <wps:cNvCnPr>
                          <a:cxnSpLocks noChangeShapeType="1"/>
                        </wps:cNvCnPr>
                        <wps:spPr bwMode="auto">
                          <a:xfrm>
                            <a:off x="9924" y="3948"/>
                            <a:ext cx="1"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31"/>
                        <wps:cNvSpPr>
                          <a:spLocks noChangeArrowheads="1"/>
                        </wps:cNvSpPr>
                        <wps:spPr bwMode="auto">
                          <a:xfrm>
                            <a:off x="6939" y="5802"/>
                            <a:ext cx="1701" cy="518"/>
                          </a:xfrm>
                          <a:prstGeom prst="rect">
                            <a:avLst/>
                          </a:prstGeom>
                          <a:solidFill>
                            <a:srgbClr val="FFFFFF"/>
                          </a:solidFill>
                          <a:ln w="9525">
                            <a:solidFill>
                              <a:srgbClr val="000000"/>
                            </a:solidFill>
                            <a:miter lim="800000"/>
                            <a:headEnd/>
                            <a:tailEnd/>
                          </a:ln>
                        </wps:spPr>
                        <wps:txbx>
                          <w:txbxContent>
                            <w:p w:rsidR="00817C6C" w:rsidRPr="005D6FD3" w:rsidRDefault="00817C6C" w:rsidP="0089560A">
                              <w:pPr>
                                <w:jc w:val="center"/>
                                <w:rPr>
                                  <w:b/>
                                </w:rPr>
                              </w:pPr>
                              <w:r w:rsidRPr="005D6FD3">
                                <w:rPr>
                                  <w:b/>
                                </w:rPr>
                                <w:t>Grāmatvedis</w:t>
                              </w:r>
                            </w:p>
                          </w:txbxContent>
                        </wps:txbx>
                        <wps:bodyPr rot="0" vert="horz" wrap="square" lIns="91440" tIns="45720" rIns="91440" bIns="45720" anchor="t" anchorCtr="0" upright="1">
                          <a:noAutofit/>
                        </wps:bodyPr>
                      </wps:wsp>
                      <wps:wsp>
                        <wps:cNvPr id="50" name="AutoShape 32"/>
                        <wps:cNvCnPr>
                          <a:cxnSpLocks noChangeShapeType="1"/>
                        </wps:cNvCnPr>
                        <wps:spPr bwMode="auto">
                          <a:xfrm>
                            <a:off x="6624" y="6748"/>
                            <a:ext cx="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33"/>
                        <wps:cNvSpPr>
                          <a:spLocks noChangeArrowheads="1"/>
                        </wps:cNvSpPr>
                        <wps:spPr bwMode="auto">
                          <a:xfrm>
                            <a:off x="1275" y="8517"/>
                            <a:ext cx="1815" cy="471"/>
                          </a:xfrm>
                          <a:prstGeom prst="rect">
                            <a:avLst/>
                          </a:prstGeom>
                          <a:solidFill>
                            <a:srgbClr val="FFFFFF"/>
                          </a:solidFill>
                          <a:ln w="9525">
                            <a:solidFill>
                              <a:srgbClr val="000000"/>
                            </a:solidFill>
                            <a:miter lim="800000"/>
                            <a:headEnd/>
                            <a:tailEnd/>
                          </a:ln>
                        </wps:spPr>
                        <wps:txbx>
                          <w:txbxContent>
                            <w:p w:rsidR="00817C6C" w:rsidRPr="00CB012C" w:rsidRDefault="00817C6C" w:rsidP="0089560A">
                              <w:pPr>
                                <w:jc w:val="center"/>
                                <w:rPr>
                                  <w:b/>
                                </w:rPr>
                              </w:pPr>
                              <w:r w:rsidRPr="00CB012C">
                                <w:rPr>
                                  <w:b/>
                                </w:rPr>
                                <w:t>Apkopējs</w:t>
                              </w:r>
                            </w:p>
                          </w:txbxContent>
                        </wps:txbx>
                        <wps:bodyPr rot="0" vert="horz" wrap="square" lIns="91440" tIns="45720" rIns="91440" bIns="45720" anchor="t" anchorCtr="0" upright="1">
                          <a:noAutofit/>
                        </wps:bodyPr>
                      </wps:wsp>
                      <wps:wsp>
                        <wps:cNvPr id="52" name="Rectangle 34"/>
                        <wps:cNvSpPr>
                          <a:spLocks noChangeArrowheads="1"/>
                        </wps:cNvSpPr>
                        <wps:spPr bwMode="auto">
                          <a:xfrm>
                            <a:off x="5602" y="3715"/>
                            <a:ext cx="1662" cy="424"/>
                          </a:xfrm>
                          <a:prstGeom prst="rect">
                            <a:avLst/>
                          </a:prstGeom>
                          <a:solidFill>
                            <a:srgbClr val="FFFFFF"/>
                          </a:solidFill>
                          <a:ln w="9525">
                            <a:solidFill>
                              <a:srgbClr val="000000"/>
                            </a:solidFill>
                            <a:miter lim="800000"/>
                            <a:headEnd/>
                            <a:tailEnd/>
                          </a:ln>
                        </wps:spPr>
                        <wps:txbx>
                          <w:txbxContent>
                            <w:p w:rsidR="00817C6C" w:rsidRPr="00784EF0" w:rsidRDefault="00817C6C" w:rsidP="0089560A">
                              <w:pPr>
                                <w:jc w:val="center"/>
                                <w:rPr>
                                  <w:b/>
                                </w:rPr>
                              </w:pPr>
                              <w:r w:rsidRPr="00784EF0">
                                <w:rPr>
                                  <w:b/>
                                </w:rPr>
                                <w:t>Vadītājs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 o:spid="_x0000_s1030" style="position:absolute;left:0;text-align:left;margin-left:-21.3pt;margin-top:14.3pt;width:502.05pt;height:300.1pt;z-index:251676672" coordorigin="1275,3715" coordsize="100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">
                <v:rect id="Rectangle 3" o:spid="_x0000_s1031" style="position:absolute;left:2997;top:4326;width:1310;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817C6C" w:rsidRPr="00784EF0" w:rsidRDefault="00817C6C" w:rsidP="0089560A">
                        <w:pPr>
                          <w:jc w:val="center"/>
                          <w:rPr>
                            <w:b/>
                          </w:rPr>
                        </w:pPr>
                        <w:r w:rsidRPr="00784EF0">
                          <w:rPr>
                            <w:b/>
                          </w:rPr>
                          <w:t>Sekretārs</w:t>
                        </w:r>
                      </w:p>
                      <w:p w:rsidR="00817C6C" w:rsidRPr="008F6324" w:rsidRDefault="00817C6C" w:rsidP="0089560A"/>
                    </w:txbxContent>
                  </v:textbox>
                </v:rect>
                <v:rect id="Rectangle 4" o:spid="_x0000_s1032" style="position:absolute;left:6939;top:4326;width:2362;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817C6C" w:rsidRPr="00CB012C" w:rsidRDefault="00817C6C" w:rsidP="0089560A">
                        <w:pPr>
                          <w:jc w:val="center"/>
                          <w:rPr>
                            <w:b/>
                          </w:rPr>
                        </w:pPr>
                        <w:r w:rsidRPr="00784EF0">
                          <w:rPr>
                            <w:b/>
                          </w:rPr>
                          <w:t xml:space="preserve">Vadītāja </w:t>
                        </w:r>
                        <w:r w:rsidRPr="00CB012C">
                          <w:rPr>
                            <w:b/>
                          </w:rPr>
                          <w:t>vietnieks</w:t>
                        </w:r>
                      </w:p>
                    </w:txbxContent>
                  </v:textbox>
                </v:rect>
                <v:rect id="Rectangle 5" o:spid="_x0000_s1033" style="position:absolute;left:1275;top:5031;width:2115;height: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817C6C" w:rsidRPr="001D333D" w:rsidRDefault="00817C6C" w:rsidP="0089560A">
                        <w:pPr>
                          <w:jc w:val="center"/>
                          <w:rPr>
                            <w:b/>
                          </w:rPr>
                        </w:pPr>
                        <w:r>
                          <w:rPr>
                            <w:b/>
                          </w:rPr>
                          <w:t>Multifunkcionāl</w:t>
                        </w:r>
                        <w:r w:rsidRPr="001D333D">
                          <w:rPr>
                            <w:b/>
                          </w:rPr>
                          <w:t>s jaunatnes iniciatīvu centrs</w:t>
                        </w:r>
                      </w:p>
                      <w:p w:rsidR="00817C6C" w:rsidRDefault="00817C6C" w:rsidP="0089560A"/>
                    </w:txbxContent>
                  </v:textbox>
                </v:rect>
                <v:rect id="Rectangle 6" o:spid="_x0000_s1034" style="position:absolute;left:3705;top:4941;width:1664;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817C6C" w:rsidRPr="000B3627" w:rsidRDefault="00817C6C" w:rsidP="0089560A">
                        <w:pPr>
                          <w:jc w:val="center"/>
                        </w:pPr>
                        <w:r w:rsidRPr="000B3627">
                          <w:rPr>
                            <w:b/>
                          </w:rPr>
                          <w:t xml:space="preserve">Metodiķis </w:t>
                        </w:r>
                        <w:r w:rsidRPr="000B3627">
                          <w:t>izglītības iestāžu metodiskajos jautājumos</w:t>
                        </w:r>
                      </w:p>
                    </w:txbxContent>
                  </v:textbox>
                </v:rect>
                <v:rect id="Rectangle 7" o:spid="_x0000_s1035" style="position:absolute;left:6939;top:4925;width:1701;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817C6C" w:rsidRPr="00784EF0" w:rsidRDefault="00817C6C" w:rsidP="0089560A">
                        <w:pPr>
                          <w:jc w:val="center"/>
                          <w:rPr>
                            <w:b/>
                          </w:rPr>
                        </w:pPr>
                        <w:r w:rsidRPr="00784EF0">
                          <w:rPr>
                            <w:b/>
                          </w:rPr>
                          <w:t>Vecākais grāmatvedis</w:t>
                        </w:r>
                      </w:p>
                    </w:txbxContent>
                  </v:textbox>
                </v:rect>
                <v:rect id="Rectangle 8" o:spid="_x0000_s1036" style="position:absolute;left:6939;top:6491;width:170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817C6C" w:rsidRPr="00784EF0" w:rsidRDefault="00817C6C" w:rsidP="0089560A">
                        <w:pPr>
                          <w:jc w:val="center"/>
                          <w:rPr>
                            <w:b/>
                          </w:rPr>
                        </w:pPr>
                        <w:r w:rsidRPr="00784EF0">
                          <w:rPr>
                            <w:b/>
                          </w:rPr>
                          <w:t>Ekonomists</w:t>
                        </w:r>
                      </w:p>
                    </w:txbxContent>
                  </v:textbox>
                </v:rect>
                <v:rect id="Rectangle 9" o:spid="_x0000_s1037" style="position:absolute;left:9435;top:4326;width:1395;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817C6C" w:rsidRPr="00784EF0" w:rsidRDefault="00817C6C" w:rsidP="0089560A">
                        <w:pPr>
                          <w:jc w:val="center"/>
                          <w:rPr>
                            <w:b/>
                          </w:rPr>
                        </w:pPr>
                        <w:r w:rsidRPr="00784EF0">
                          <w:rPr>
                            <w:b/>
                          </w:rPr>
                          <w:t>Jurists</w:t>
                        </w:r>
                      </w:p>
                    </w:txbxContent>
                  </v:textbox>
                </v:rect>
                <v:rect id="Rectangle 10" o:spid="_x0000_s1038" style="position:absolute;left:3705;top:6748;width:1664;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17C6C" w:rsidRPr="00DF3CE9" w:rsidRDefault="00817C6C" w:rsidP="0089560A">
                        <w:pPr>
                          <w:jc w:val="center"/>
                        </w:pPr>
                        <w:r w:rsidRPr="000B3627">
                          <w:rPr>
                            <w:b/>
                          </w:rPr>
                          <w:t>Metodiķis</w:t>
                        </w:r>
                        <w:r w:rsidRPr="004E1479">
                          <w:rPr>
                            <w:b/>
                          </w:rPr>
                          <w:t xml:space="preserve"> </w:t>
                        </w:r>
                        <w:r w:rsidRPr="000B3627">
                          <w:t>pirmsskolas izglītības jautājumos</w:t>
                        </w:r>
                      </w:p>
                      <w:p w:rsidR="00817C6C" w:rsidRDefault="00817C6C" w:rsidP="0089560A"/>
                    </w:txbxContent>
                  </v:textbox>
                </v:rect>
                <v:rect id="Rectangle 11" o:spid="_x0000_s1039" style="position:absolute;left:3705;top:8382;width:1664;height:133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TRMAA&#10;AADbAAAADwAAAGRycy9kb3ducmV2LnhtbERPz2vCMBS+D/Y/hDfwtqarZUg1yhAEdynMCb0+m2db&#10;bF5KktX2vzcHYceP7/dmN5lejOR8Z1nBR5KCIK6t7rhRcP49vK9A+ICssbdMCmbysNu+vmyw0PbO&#10;PzSeQiNiCPsCFbQhDIWUvm7JoE/sQBy5q3UGQ4SukdrhPYabXmZp+ikNdhwbWhxo31J9O/0ZBceh&#10;vHy7zMxlfsnlPNVLP1aVUou36WsNItAU/sVP91EryOLY+CX+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YTRMAAAADbAAAADwAAAAAAAAAAAAAAAACYAgAAZHJzL2Rvd25y&#10;ZXYueG1sUEsFBgAAAAAEAAQA9QAAAIUDAAAAAA==&#10;">
                  <v:textbox>
                    <w:txbxContent>
                      <w:p w:rsidR="00817C6C" w:rsidRPr="000B3627" w:rsidRDefault="00817C6C" w:rsidP="0089560A">
                        <w:pPr>
                          <w:jc w:val="center"/>
                        </w:pPr>
                        <w:r w:rsidRPr="000B3627">
                          <w:rPr>
                            <w:b/>
                          </w:rPr>
                          <w:t xml:space="preserve">Metodiķis </w:t>
                        </w:r>
                        <w:r w:rsidRPr="000B3627">
                          <w:t>informācijas tehnoloģiju jautājumos</w:t>
                        </w:r>
                      </w:p>
                      <w:p w:rsidR="00817C6C" w:rsidRDefault="00817C6C" w:rsidP="0089560A"/>
                    </w:txbxContent>
                  </v:textbox>
                </v:rect>
                <v:rect id="Rectangle 12" o:spid="_x0000_s1040" style="position:absolute;left:6939;top:7228;width:1701;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817C6C" w:rsidRPr="00784EF0" w:rsidRDefault="00817C6C" w:rsidP="0089560A">
                        <w:pPr>
                          <w:jc w:val="center"/>
                          <w:rPr>
                            <w:b/>
                          </w:rPr>
                        </w:pPr>
                        <w:r w:rsidRPr="00784EF0">
                          <w:rPr>
                            <w:b/>
                          </w:rPr>
                          <w:t>Budžeta ekonomists</w:t>
                        </w:r>
                      </w:p>
                    </w:txbxContent>
                  </v:textbox>
                </v:rect>
                <v:rect id="Rectangle 13" o:spid="_x0000_s1041" style="position:absolute;left:9230;top:5378;width:1600;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817C6C" w:rsidRPr="00784EF0" w:rsidRDefault="00817C6C" w:rsidP="0089560A">
                        <w:pPr>
                          <w:jc w:val="center"/>
                          <w:rPr>
                            <w:b/>
                          </w:rPr>
                        </w:pPr>
                        <w:r w:rsidRPr="00784EF0">
                          <w:rPr>
                            <w:b/>
                          </w:rPr>
                          <w:t>Bibliotekārs</w:t>
                        </w:r>
                      </w:p>
                    </w:txbxContent>
                  </v:textbox>
                </v:rect>
                <v:rect id="Rectangle 14" o:spid="_x0000_s1042" style="position:absolute;left:1275;top:6010;width:1815;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817C6C" w:rsidRDefault="00817C6C" w:rsidP="0089560A">
                        <w:pPr>
                          <w:jc w:val="center"/>
                        </w:pPr>
                        <w:r w:rsidRPr="000B3627">
                          <w:rPr>
                            <w:b/>
                          </w:rPr>
                          <w:t xml:space="preserve">Metodiķis </w:t>
                        </w:r>
                      </w:p>
                      <w:p w:rsidR="00817C6C" w:rsidRPr="00CB012C" w:rsidRDefault="00817C6C" w:rsidP="0089560A">
                        <w:pPr>
                          <w:jc w:val="center"/>
                        </w:pPr>
                        <w:r w:rsidRPr="00CB012C">
                          <w:t xml:space="preserve">jaunatnes lietu jautājumos </w:t>
                        </w:r>
                      </w:p>
                    </w:txbxContent>
                  </v:textbox>
                </v:rect>
                <v:rect id="Rectangle 15" o:spid="_x0000_s1043" style="position:absolute;left:1275;top:7178;width:181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817C6C" w:rsidRPr="000B3627" w:rsidRDefault="00817C6C" w:rsidP="0089560A">
                        <w:pPr>
                          <w:jc w:val="center"/>
                          <w:rPr>
                            <w:b/>
                          </w:rPr>
                        </w:pPr>
                        <w:r w:rsidRPr="000B3627">
                          <w:rPr>
                            <w:b/>
                          </w:rPr>
                          <w:t>Koordinators</w:t>
                        </w:r>
                      </w:p>
                    </w:txbxContent>
                  </v:textbox>
                </v:rect>
                <v:rect id="Rectangle 16" o:spid="_x0000_s1044" style="position:absolute;left:1275;top:7843;width:1815;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817C6C" w:rsidRPr="00CB012C" w:rsidRDefault="00817C6C" w:rsidP="0089560A">
                        <w:pPr>
                          <w:jc w:val="center"/>
                          <w:rPr>
                            <w:b/>
                          </w:rPr>
                        </w:pPr>
                        <w:r w:rsidRPr="00CB012C">
                          <w:rPr>
                            <w:b/>
                          </w:rPr>
                          <w:t>Administrators</w:t>
                        </w:r>
                      </w:p>
                    </w:txbxContent>
                  </v:textbox>
                </v:rect>
                <v:rect id="Rectangle 17" o:spid="_x0000_s1045" style="position:absolute;left:9230;top:6430;width:1600;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817C6C" w:rsidRPr="001D333D" w:rsidRDefault="00817C6C" w:rsidP="0089560A">
                        <w:pPr>
                          <w:jc w:val="center"/>
                          <w:rPr>
                            <w:b/>
                          </w:rPr>
                        </w:pPr>
                        <w:r w:rsidRPr="001D333D">
                          <w:rPr>
                            <w:b/>
                          </w:rPr>
                          <w:t>Apkopējs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46" type="#_x0000_t34" style="position:absolute;left:3798;top:3948;width:1804;height:37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PKH8UAAADbAAAADwAAAGRycy9kb3ducmV2LnhtbESPQWsCMRSE70L/Q3hCb5rVwqKrUYq2&#10;0Ep7UEvx+Ng8N9tuXpYkXbf/3hSEHoeZ+YZZrnvbiI58qB0rmIwzEMSl0zVXCj6Oz6MZiBCRNTaO&#10;ScEvBViv7gZLLLS78J66Q6xEgnAoUIGJsS2kDKUhi2HsWuLknZ23GJP0ldQeLwluGznNslxarDkt&#10;GGxpY6j8PvxYBW+vx932ax6DNyf3+ZSdsJu+50rdD/vHBYhIffwP39ovWsFDDn9f0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PKH8UAAADbAAAADwAAAAAAAAAA&#10;AAAAAAChAgAAZHJzL2Rvd25yZXYueG1sUEsFBgAAAAAEAAQA+QAAAJMDAAAAAA==&#10;" adj="-72"/>
                <v:shape id="AutoShape 19" o:spid="_x0000_s1047" type="#_x0000_t34" style="position:absolute;left:7104;top:3948;width:912;height:37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uL6MUAAADbAAAADwAAAGRycy9kb3ducmV2LnhtbESPQWvCQBSE70L/w/IK3nTTClqjq0ip&#10;VgQPpu39kX0mwezbuLvG1F/fLQgeh5n5hpkvO1OLlpyvLCt4GSYgiHOrKy4UfH+tB28gfEDWWFsm&#10;Bb/kYbl46s0x1fbKB2qzUIgIYZ+igjKEJpXS5yUZ9EPbEEfvaJ3BEKUrpHZ4jXBTy9ckGUuDFceF&#10;Eht6Lyk/ZRej4LS7fZ4Pu/HHfjVdT9skcz/njVOq/9ytZiACdeERvre3WsFoAv9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uL6MUAAADbAAAADwAAAAAAAAAA&#10;AAAAAAChAgAAZHJzL2Rvd25yZXYueG1sUEsFBgAAAAAEAAQA+QAAAJMDAAAAAA==&#10;" adj="-261"/>
                <v:shape id="AutoShape 20" o:spid="_x0000_s1048" type="#_x0000_t34" style="position:absolute;left:2268;top:3810;width:3334;height:122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FFz8IAAADbAAAADwAAAGRycy9kb3ducmV2LnhtbERPTWvCQBC9C/0PyxR6KWajgkh0lbZo&#10;KBWlTUrPQ3ZMQrOzIbuJ8d93DwWPj/e92Y2mEQN1rrasYBbFIIgLq2suFXznh+kKhPPIGhvLpOBG&#10;Dnbbh8kGE22v/EVD5ksRQtglqKDyvk2kdEVFBl1kW+LAXWxn0AfYlVJ3eA3hppHzOF5KgzWHhgpb&#10;equo+M16o+AZf/LPj/Pr/nTps6znVMv06JV6ehxf1iA8jf4u/ne/awWLMDZ8CT9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FFz8IAAADbAAAADwAAAAAAAAAAAAAA&#10;AAChAgAAZHJzL2Rvd25yZXYueG1sUEsFBgAAAAAEAAQA+QAAAJADAAAAAA==&#10;" adj="38"/>
                <v:shape id="AutoShape 21" o:spid="_x0000_s1049" type="#_x0000_t34" style="position:absolute;left:3219;top:6293;width:4953;height:6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OXhMYAAADbAAAADwAAAGRycy9kb3ducmV2LnhtbESPT2vCQBTE7wW/w/IEL1I3KohGVykF&#10;/1w8mNra4yP7TKLZtyG7avTTuwWhx2FmfsPMFo0pxZVqV1hW0O9FIIhTqwvOFOy/lu9jEM4jaywt&#10;k4I7OVjMW28zjLW98Y6uic9EgLCLUUHufRVL6dKcDLqerYiDd7S1QR9knUld4y3ATSkHUTSSBgsO&#10;CzlW9JlTek4uRsH2oMvv30P39Fgl62QwenQnP31SqtNuPqYgPDX+P/xqb7SC4QT+voQfIO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l4TGAAAA2wAAAA8AAAAAAAAA&#10;AAAAAAAAoQIAAGRycy9kb3ducmV2LnhtbFBLBQYAAAAABAAEAPkAAACUAwAAAAA=&#10;" adj="-66"/>
                <v:shape id="AutoShape 22" o:spid="_x0000_s1050" type="#_x0000_t34" style="position:absolute;left:5054;top:5712;width:3455;height:31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6c1sIAAADbAAAADwAAAGRycy9kb3ducmV2LnhtbERPy2rCQBTdC/2H4RbcNZOqVEkdRQUf&#10;VBetit1eMrdJMHMnZEYT/XpnUXB5OO/xtDWluFLtCssK3qMYBHFqdcGZguNh+TYC4TyyxtIyKbiR&#10;g+nkpTPGRNuGf+i695kIIewSVJB7XyVSujQngy6yFXHg/mxt0AdYZ1LX2IRwU8peHH9IgwWHhhwr&#10;WuSUnvcXo2D122/vW9ks9dzthtni68Tfa6NU97WdfYLw1Pqn+N+90QoGYX34En6An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6c1sIAAADbAAAADwAAAAAAAAAAAAAA&#10;AAChAgAAZHJzL2Rvd25yZXYueG1sUEsFBgAAAAAEAAQA+QAAAJADAAAAAA==&#10;" adj="-57"/>
                <v:shape id="AutoShape 23" o:spid="_x0000_s1051" type="#_x0000_t34" style="position:absolute;left:7098;top:3810;width:3732;height:280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0Lfb4AAADbAAAADwAAAGRycy9kb3ducmV2LnhtbESPwQrCMBBE74L/EFbwIppWRKQaRQTB&#10;gyBqP2Bp1rbYbGoTbf17Iwgeh5l5w6w2nanEixpXWlYQTyIQxJnVJecK0ut+vADhPLLGyjIpeJOD&#10;zbrfW2Gibctnel18LgKEXYIKCu/rREqXFWTQTWxNHLybbQz6IJtc6gbbADeVnEbRXBosOSwUWNOu&#10;oOx+eRoFW3rGTI/YpMdjS6P740YVnZQaDrrtEoSnzv/Dv/ZBK5jF8P0SfoBc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TQt9vgAAANsAAAAPAAAAAAAAAAAAAAAAAKEC&#10;AABkcnMvZG93bnJldi54bWxQSwUGAAAAAAQABAD5AAAAjAMAAAAA&#10;" adj="-2918"/>
                <v:shapetype id="_x0000_t32" coordsize="21600,21600" o:spt="32" o:oned="t" path="m,l21600,21600e" filled="f">
                  <v:path arrowok="t" fillok="f" o:connecttype="none"/>
                  <o:lock v:ext="edit" shapetype="t"/>
                </v:shapetype>
                <v:shape id="AutoShape 24" o:spid="_x0000_s1052" type="#_x0000_t32" style="position:absolute;left:5370;top:5802;width: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25" o:spid="_x0000_s1053" type="#_x0000_t32" style="position:absolute;left:5370;top:7394;width:6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26" o:spid="_x0000_s1054" type="#_x0000_t32" style="position:absolute;left:6603;top:5271;width:3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27" o:spid="_x0000_s1055" type="#_x0000_t32" style="position:absolute;left:6624;top:6074;width:3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28" o:spid="_x0000_s1056" type="#_x0000_t32" style="position:absolute;left:10830;top:5587;width:4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29" o:spid="_x0000_s1057" type="#_x0000_t32" style="position:absolute;left:8016;top:3948;width:19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30" o:spid="_x0000_s1058" type="#_x0000_t32" style="position:absolute;left:9924;top:3948;width:1;height: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rect id="Rectangle 31" o:spid="_x0000_s1059" style="position:absolute;left:6939;top:5802;width:1701;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817C6C" w:rsidRPr="005D6FD3" w:rsidRDefault="00817C6C" w:rsidP="0089560A">
                        <w:pPr>
                          <w:jc w:val="center"/>
                          <w:rPr>
                            <w:b/>
                          </w:rPr>
                        </w:pPr>
                        <w:r w:rsidRPr="005D6FD3">
                          <w:rPr>
                            <w:b/>
                          </w:rPr>
                          <w:t>Grāmatvedis</w:t>
                        </w:r>
                      </w:p>
                    </w:txbxContent>
                  </v:textbox>
                </v:rect>
                <v:shape id="AutoShape 32" o:spid="_x0000_s1060" type="#_x0000_t32" style="position:absolute;left:6624;top:6748;width:3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rect id="Rectangle 33" o:spid="_x0000_s1061" style="position:absolute;left:1275;top:8517;width:181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817C6C" w:rsidRPr="00CB012C" w:rsidRDefault="00817C6C" w:rsidP="0089560A">
                        <w:pPr>
                          <w:jc w:val="center"/>
                          <w:rPr>
                            <w:b/>
                          </w:rPr>
                        </w:pPr>
                        <w:r w:rsidRPr="00CB012C">
                          <w:rPr>
                            <w:b/>
                          </w:rPr>
                          <w:t>Apkopējs</w:t>
                        </w:r>
                      </w:p>
                    </w:txbxContent>
                  </v:textbox>
                </v:rect>
                <v:rect id="Rectangle 34" o:spid="_x0000_s1062" style="position:absolute;left:5602;top:3715;width:1662;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817C6C" w:rsidRPr="00784EF0" w:rsidRDefault="00817C6C" w:rsidP="0089560A">
                        <w:pPr>
                          <w:jc w:val="center"/>
                          <w:rPr>
                            <w:b/>
                          </w:rPr>
                        </w:pPr>
                        <w:r w:rsidRPr="00784EF0">
                          <w:rPr>
                            <w:b/>
                          </w:rPr>
                          <w:t>Vadītājs</w:t>
                        </w:r>
                      </w:p>
                    </w:txbxContent>
                  </v:textbox>
                </v:rect>
              </v:group>
            </w:pict>
          </mc:Fallback>
        </mc:AlternateContent>
      </w:r>
    </w:p>
    <w:p w:rsidR="0089560A" w:rsidRPr="00B66452" w:rsidRDefault="0089560A" w:rsidP="0089560A">
      <w:pPr>
        <w:spacing w:after="0" w:line="240" w:lineRule="auto"/>
        <w:jc w:val="center"/>
        <w:rPr>
          <w:rFonts w:ascii="Times New Roman" w:eastAsia="Times New Roman" w:hAnsi="Times New Roman" w:cs="Times New Roman"/>
          <w:b/>
          <w:color w:val="000000"/>
          <w:lang w:eastAsia="lv-LV" w:bidi="lo-LA"/>
        </w:rPr>
      </w:pPr>
    </w:p>
    <w:p w:rsidR="0089560A" w:rsidRPr="00B66452" w:rsidRDefault="0089560A" w:rsidP="0089560A">
      <w:pPr>
        <w:spacing w:after="0" w:line="240" w:lineRule="auto"/>
        <w:jc w:val="center"/>
        <w:rPr>
          <w:rFonts w:ascii="Times New Roman" w:eastAsia="Times New Roman" w:hAnsi="Times New Roman" w:cs="Times New Roman"/>
          <w:b/>
          <w:color w:val="000000"/>
          <w:lang w:eastAsia="lv-LV"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center"/>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Times New Roman"/>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89560A" w:rsidRPr="00B66452" w:rsidRDefault="0089560A" w:rsidP="0089560A">
      <w:pPr>
        <w:spacing w:after="0" w:line="240" w:lineRule="auto"/>
        <w:jc w:val="right"/>
        <w:rPr>
          <w:rFonts w:ascii="Times New Roman" w:eastAsia="Times New Roman" w:hAnsi="Times New Roman" w:cs="Arial"/>
          <w:color w:val="000000"/>
          <w:sz w:val="20"/>
          <w:szCs w:val="24"/>
          <w:lang w:bidi="lo-LA"/>
        </w:rPr>
      </w:pPr>
    </w:p>
    <w:p w:rsidR="00D43755" w:rsidRDefault="00D43755" w:rsidP="00D43755">
      <w:pPr>
        <w:spacing w:after="0" w:line="240" w:lineRule="auto"/>
        <w:jc w:val="center"/>
        <w:rPr>
          <w:rFonts w:ascii="Times New Roman" w:eastAsia="Times New Roman" w:hAnsi="Times New Roman" w:cs="Times New Roman"/>
          <w:b/>
          <w:noProof/>
          <w:sz w:val="24"/>
          <w:szCs w:val="24"/>
          <w:lang w:eastAsia="lv-LV"/>
        </w:rPr>
      </w:pPr>
    </w:p>
    <w:p w:rsidR="0089560A" w:rsidRDefault="0089560A" w:rsidP="00D43755">
      <w:pPr>
        <w:spacing w:after="0" w:line="240" w:lineRule="auto"/>
        <w:jc w:val="center"/>
        <w:rPr>
          <w:rFonts w:ascii="Times New Roman" w:eastAsia="Times New Roman" w:hAnsi="Times New Roman" w:cs="Times New Roman"/>
          <w:b/>
          <w:noProof/>
          <w:sz w:val="24"/>
          <w:szCs w:val="24"/>
          <w:lang w:eastAsia="lv-LV"/>
        </w:rPr>
      </w:pPr>
    </w:p>
    <w:p w:rsidR="0089560A" w:rsidRDefault="0089560A">
      <w:pPr>
        <w:rPr>
          <w:rFonts w:ascii="Times New Roman" w:eastAsia="Times New Roman" w:hAnsi="Times New Roman" w:cs="Times New Roman"/>
          <w:b/>
          <w:noProof/>
          <w:sz w:val="24"/>
          <w:szCs w:val="24"/>
          <w:lang w:eastAsia="lv-LV"/>
        </w:rPr>
      </w:pPr>
      <w:r>
        <w:rPr>
          <w:rFonts w:ascii="Times New Roman" w:eastAsia="Times New Roman" w:hAnsi="Times New Roman" w:cs="Times New Roman"/>
          <w:b/>
          <w:noProof/>
          <w:sz w:val="24"/>
          <w:szCs w:val="24"/>
          <w:lang w:eastAsia="lv-LV"/>
        </w:rPr>
        <w:br w:type="page"/>
      </w:r>
    </w:p>
    <w:p w:rsidR="0089560A" w:rsidRDefault="0089560A" w:rsidP="00D43755">
      <w:pPr>
        <w:spacing w:after="0" w:line="240" w:lineRule="auto"/>
        <w:jc w:val="center"/>
        <w:rPr>
          <w:rFonts w:ascii="Times New Roman" w:eastAsia="Times New Roman" w:hAnsi="Times New Roman" w:cs="Times New Roman"/>
          <w:b/>
          <w:noProof/>
          <w:sz w:val="24"/>
          <w:szCs w:val="24"/>
          <w:lang w:eastAsia="lv-LV"/>
        </w:rPr>
      </w:pPr>
    </w:p>
    <w:p w:rsidR="00D43755" w:rsidRPr="0096605F" w:rsidRDefault="00D43755" w:rsidP="00D43755">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D43755" w:rsidRPr="0096605F" w:rsidRDefault="00D43755" w:rsidP="00D43755">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D43755" w:rsidRPr="0096605F" w:rsidRDefault="00D43755" w:rsidP="00D43755">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5</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D43755" w:rsidRDefault="00D43755" w:rsidP="00C87182">
      <w:pPr>
        <w:jc w:val="center"/>
        <w:rPr>
          <w:rFonts w:ascii="Times New Roman" w:eastAsia="Times New Roman" w:hAnsi="Times New Roman" w:cs="Times New Roman"/>
          <w:sz w:val="24"/>
          <w:szCs w:val="24"/>
          <w:lang w:eastAsia="lv-LV"/>
        </w:rPr>
      </w:pPr>
    </w:p>
    <w:p w:rsidR="00C87182" w:rsidRDefault="00C87182" w:rsidP="00C87182">
      <w:pPr>
        <w:spacing w:after="0" w:line="240" w:lineRule="auto"/>
        <w:rPr>
          <w:rFonts w:ascii="Times New Roman" w:eastAsia="Times New Roman" w:hAnsi="Times New Roman" w:cs="Times New Roman"/>
          <w:sz w:val="24"/>
          <w:szCs w:val="24"/>
        </w:rPr>
      </w:pPr>
    </w:p>
    <w:p w:rsidR="00D43755" w:rsidRDefault="00D43755" w:rsidP="00C87182">
      <w:pPr>
        <w:spacing w:after="0" w:line="240" w:lineRule="auto"/>
        <w:rPr>
          <w:rFonts w:ascii="Times New Roman" w:eastAsia="Times New Roman" w:hAnsi="Times New Roman" w:cs="Times New Roman"/>
          <w:sz w:val="24"/>
          <w:szCs w:val="24"/>
        </w:rPr>
      </w:pPr>
    </w:p>
    <w:p w:rsidR="00D43755" w:rsidRPr="00C87182" w:rsidRDefault="00D43755" w:rsidP="00C87182">
      <w:pPr>
        <w:spacing w:after="0" w:line="240" w:lineRule="auto"/>
        <w:rPr>
          <w:rFonts w:ascii="Times New Roman" w:eastAsia="Times New Roman" w:hAnsi="Times New Roman" w:cs="Times New Roman"/>
          <w:sz w:val="24"/>
          <w:szCs w:val="24"/>
        </w:rPr>
      </w:pPr>
    </w:p>
    <w:p w:rsidR="00C87182" w:rsidRPr="00C87182" w:rsidRDefault="00C87182" w:rsidP="00C87182">
      <w:pPr>
        <w:keepNext/>
        <w:spacing w:after="0" w:line="240" w:lineRule="auto"/>
        <w:outlineLvl w:val="0"/>
        <w:rPr>
          <w:rFonts w:ascii="Times New Roman" w:eastAsia="Times New Roman" w:hAnsi="Times New Roman" w:cs="Times New Roman"/>
          <w:b/>
          <w:sz w:val="24"/>
          <w:szCs w:val="24"/>
          <w:lang w:eastAsia="lv-LV"/>
        </w:rPr>
      </w:pPr>
      <w:r w:rsidRPr="00C87182">
        <w:rPr>
          <w:rFonts w:ascii="Times New Roman" w:eastAsia="Times New Roman" w:hAnsi="Times New Roman" w:cs="Times New Roman"/>
          <w:b/>
          <w:sz w:val="24"/>
          <w:szCs w:val="24"/>
          <w:lang w:eastAsia="lv-LV"/>
        </w:rPr>
        <w:t xml:space="preserve">Par Tukuma novada integrētās attīstības </w:t>
      </w:r>
    </w:p>
    <w:p w:rsidR="00C87182" w:rsidRPr="00C87182" w:rsidRDefault="00C87182" w:rsidP="00C87182">
      <w:pPr>
        <w:keepNext/>
        <w:spacing w:after="0" w:line="240" w:lineRule="auto"/>
        <w:outlineLvl w:val="0"/>
        <w:rPr>
          <w:rFonts w:ascii="Times New Roman" w:eastAsia="Times New Roman" w:hAnsi="Times New Roman" w:cs="Times New Roman"/>
          <w:b/>
          <w:sz w:val="24"/>
          <w:szCs w:val="24"/>
          <w:lang w:eastAsia="lv-LV"/>
        </w:rPr>
      </w:pPr>
      <w:r w:rsidRPr="00C87182">
        <w:rPr>
          <w:rFonts w:ascii="Times New Roman" w:eastAsia="Times New Roman" w:hAnsi="Times New Roman" w:cs="Times New Roman"/>
          <w:b/>
          <w:sz w:val="24"/>
          <w:szCs w:val="24"/>
          <w:lang w:eastAsia="lv-LV"/>
        </w:rPr>
        <w:t xml:space="preserve">programmas 2011.-2017.gadam īstenošanas </w:t>
      </w:r>
    </w:p>
    <w:p w:rsidR="00C87182" w:rsidRPr="00C87182" w:rsidRDefault="005B039C" w:rsidP="00C87182">
      <w:pPr>
        <w:keepNext/>
        <w:spacing w:after="0" w:line="240" w:lineRule="auto"/>
        <w:outlineLvl w:val="0"/>
        <w:rPr>
          <w:rFonts w:ascii="Times New Roman" w:eastAsia="Times New Roman" w:hAnsi="Times New Roman" w:cs="Times New Roman"/>
          <w:b/>
          <w:sz w:val="24"/>
          <w:szCs w:val="24"/>
          <w:lang w:eastAsia="lv-LV"/>
        </w:rPr>
      </w:pPr>
      <w:r w:rsidRPr="00C87182">
        <w:rPr>
          <w:rFonts w:ascii="Times New Roman" w:eastAsia="Times New Roman" w:hAnsi="Times New Roman" w:cs="Times New Roman"/>
          <w:b/>
          <w:sz w:val="24"/>
          <w:szCs w:val="24"/>
          <w:lang w:eastAsia="lv-LV"/>
        </w:rPr>
        <w:t xml:space="preserve">pārskata </w:t>
      </w:r>
      <w:r w:rsidR="00C87182" w:rsidRPr="00C87182">
        <w:rPr>
          <w:rFonts w:ascii="Times New Roman" w:eastAsia="Times New Roman" w:hAnsi="Times New Roman" w:cs="Times New Roman"/>
          <w:b/>
          <w:sz w:val="24"/>
          <w:szCs w:val="24"/>
          <w:lang w:eastAsia="lv-LV"/>
        </w:rPr>
        <w:t>2011.-2015.gada</w:t>
      </w:r>
      <w:r>
        <w:rPr>
          <w:rFonts w:ascii="Times New Roman" w:eastAsia="Times New Roman" w:hAnsi="Times New Roman" w:cs="Times New Roman"/>
          <w:b/>
          <w:sz w:val="24"/>
          <w:szCs w:val="24"/>
          <w:lang w:eastAsia="lv-LV"/>
        </w:rPr>
        <w:t xml:space="preserve">m </w:t>
      </w:r>
      <w:r w:rsidR="00C87182" w:rsidRPr="00C87182">
        <w:rPr>
          <w:rFonts w:ascii="Times New Roman" w:eastAsia="Times New Roman" w:hAnsi="Times New Roman" w:cs="Times New Roman"/>
          <w:b/>
          <w:sz w:val="24"/>
          <w:szCs w:val="24"/>
          <w:lang w:eastAsia="lv-LV"/>
        </w:rPr>
        <w:t>apstiprināšanu</w:t>
      </w:r>
    </w:p>
    <w:p w:rsidR="00C87182" w:rsidRPr="00C87182" w:rsidRDefault="00C87182" w:rsidP="00C87182">
      <w:pPr>
        <w:spacing w:after="0" w:line="240" w:lineRule="auto"/>
        <w:rPr>
          <w:rFonts w:ascii="Times New Roman" w:eastAsia="Times New Roman" w:hAnsi="Times New Roman" w:cs="Times New Roman"/>
          <w:sz w:val="24"/>
          <w:szCs w:val="24"/>
        </w:rPr>
      </w:pPr>
    </w:p>
    <w:p w:rsidR="00C87182" w:rsidRPr="00C87182" w:rsidRDefault="00C87182" w:rsidP="00C87182">
      <w:pPr>
        <w:spacing w:after="0" w:line="240" w:lineRule="auto"/>
        <w:rPr>
          <w:rFonts w:ascii="Times New Roman" w:eastAsia="Times New Roman" w:hAnsi="Times New Roman" w:cs="Times New Roman"/>
          <w:sz w:val="24"/>
          <w:szCs w:val="24"/>
        </w:rPr>
      </w:pPr>
    </w:p>
    <w:p w:rsidR="00C87182" w:rsidRPr="00C87182" w:rsidRDefault="00C87182" w:rsidP="00C87182">
      <w:pPr>
        <w:spacing w:after="0" w:line="240" w:lineRule="auto"/>
        <w:rPr>
          <w:rFonts w:ascii="Times New Roman" w:eastAsia="Times New Roman" w:hAnsi="Times New Roman" w:cs="Times New Roman"/>
          <w:sz w:val="24"/>
          <w:szCs w:val="24"/>
        </w:rPr>
      </w:pP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 xml:space="preserve">Atbilstīgi Tukuma novada integrētās attīstības programmas 2011.-2017.gadam (apstiprināta ar Tukuma novada Domes 25.08.2011. lēmumu (prot.Nr.12,9.§.)), 4.nodaļai un saskaņā ar likuma “Par pašvaldībām” 21.panta pirmās daļas 3.apakšpunktu: </w:t>
      </w:r>
    </w:p>
    <w:p w:rsidR="00C87182" w:rsidRPr="00C87182" w:rsidRDefault="00C87182" w:rsidP="00C87182">
      <w:pPr>
        <w:spacing w:after="0" w:line="240" w:lineRule="auto"/>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ab/>
      </w: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 xml:space="preserve">1. apstiprināt „Tukuma novada integrētās attīstības programmas 2011.-2017.gadam īstenošanas </w:t>
      </w:r>
      <w:r w:rsidR="005B039C" w:rsidRPr="00C87182">
        <w:rPr>
          <w:rFonts w:ascii="Times New Roman" w:eastAsia="Times New Roman" w:hAnsi="Times New Roman" w:cs="Times New Roman"/>
          <w:sz w:val="24"/>
          <w:szCs w:val="24"/>
          <w:lang w:eastAsia="lv-LV"/>
        </w:rPr>
        <w:t xml:space="preserve">pārskatu </w:t>
      </w:r>
      <w:r w:rsidR="005B039C">
        <w:rPr>
          <w:rFonts w:ascii="Times New Roman" w:eastAsia="Times New Roman" w:hAnsi="Times New Roman" w:cs="Times New Roman"/>
          <w:sz w:val="24"/>
          <w:szCs w:val="24"/>
          <w:lang w:eastAsia="lv-LV"/>
        </w:rPr>
        <w:t xml:space="preserve">par </w:t>
      </w:r>
      <w:r w:rsidRPr="00C87182">
        <w:rPr>
          <w:rFonts w:ascii="Times New Roman" w:eastAsia="Times New Roman" w:hAnsi="Times New Roman" w:cs="Times New Roman"/>
          <w:sz w:val="24"/>
          <w:szCs w:val="24"/>
          <w:lang w:eastAsia="lv-LV"/>
        </w:rPr>
        <w:t>2011.-2015.gad</w:t>
      </w:r>
      <w:r w:rsidR="005B039C">
        <w:rPr>
          <w:rFonts w:ascii="Times New Roman" w:eastAsia="Times New Roman" w:hAnsi="Times New Roman" w:cs="Times New Roman"/>
          <w:sz w:val="24"/>
          <w:szCs w:val="24"/>
          <w:lang w:eastAsia="lv-LV"/>
        </w:rPr>
        <w:t>am</w:t>
      </w:r>
      <w:r w:rsidRPr="00C87182">
        <w:rPr>
          <w:rFonts w:ascii="Times New Roman" w:eastAsia="Times New Roman" w:hAnsi="Times New Roman" w:cs="Times New Roman"/>
          <w:sz w:val="24"/>
          <w:szCs w:val="24"/>
          <w:lang w:eastAsia="lv-LV"/>
        </w:rPr>
        <w:t>” (pielikumā),</w:t>
      </w:r>
      <w:r w:rsidR="009E2696">
        <w:rPr>
          <w:rFonts w:ascii="Times New Roman" w:eastAsia="Times New Roman" w:hAnsi="Times New Roman" w:cs="Times New Roman"/>
          <w:sz w:val="24"/>
          <w:szCs w:val="24"/>
          <w:lang w:eastAsia="lv-LV"/>
        </w:rPr>
        <w:t xml:space="preserve"> (atsevišķi nosūtīts)</w:t>
      </w: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2. lēmumu publicēt:</w:t>
      </w: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2.1. Tukuma novada Domes bezmaksas informatīvajā izdevumā „Tukuma Laiks”,</w:t>
      </w: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 xml:space="preserve">2.2. pašvaldības tīmekļa vietnē </w:t>
      </w:r>
      <w:hyperlink r:id="rId20" w:history="1">
        <w:r w:rsidRPr="00C87182">
          <w:rPr>
            <w:rFonts w:ascii="Times New Roman" w:eastAsia="Times New Roman" w:hAnsi="Times New Roman" w:cs="Times New Roman"/>
            <w:color w:val="0000FF"/>
            <w:sz w:val="24"/>
            <w:szCs w:val="24"/>
            <w:u w:val="single"/>
            <w:lang w:eastAsia="lv-LV"/>
          </w:rPr>
          <w:t>www.tukums.lv</w:t>
        </w:r>
      </w:hyperlink>
      <w:r w:rsidRPr="00C87182">
        <w:rPr>
          <w:rFonts w:ascii="Times New Roman" w:eastAsia="Times New Roman" w:hAnsi="Times New Roman" w:cs="Times New Roman"/>
          <w:sz w:val="24"/>
          <w:szCs w:val="24"/>
          <w:lang w:eastAsia="lv-LV"/>
        </w:rPr>
        <w:t>;</w:t>
      </w: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 xml:space="preserve">3. apstiprināto „Tukuma novada integrētās attīstības programmas 2011.-2017.gadam īstenošanas </w:t>
      </w:r>
      <w:r w:rsidR="005B039C" w:rsidRPr="00C87182">
        <w:rPr>
          <w:rFonts w:ascii="Times New Roman" w:eastAsia="Times New Roman" w:hAnsi="Times New Roman" w:cs="Times New Roman"/>
          <w:sz w:val="24"/>
          <w:szCs w:val="24"/>
          <w:lang w:eastAsia="lv-LV"/>
        </w:rPr>
        <w:t xml:space="preserve">pārskatu </w:t>
      </w:r>
      <w:r w:rsidRPr="00C87182">
        <w:rPr>
          <w:rFonts w:ascii="Times New Roman" w:eastAsia="Times New Roman" w:hAnsi="Times New Roman" w:cs="Times New Roman"/>
          <w:sz w:val="24"/>
          <w:szCs w:val="24"/>
          <w:lang w:eastAsia="lv-LV"/>
        </w:rPr>
        <w:t>2011.-2015.gada</w:t>
      </w:r>
      <w:r w:rsidR="005B039C">
        <w:rPr>
          <w:rFonts w:ascii="Times New Roman" w:eastAsia="Times New Roman" w:hAnsi="Times New Roman" w:cs="Times New Roman"/>
          <w:sz w:val="24"/>
          <w:szCs w:val="24"/>
          <w:lang w:eastAsia="lv-LV"/>
        </w:rPr>
        <w:t>m</w:t>
      </w:r>
      <w:r w:rsidRPr="00C87182">
        <w:rPr>
          <w:rFonts w:ascii="Times New Roman" w:eastAsia="Times New Roman" w:hAnsi="Times New Roman" w:cs="Times New Roman"/>
          <w:sz w:val="24"/>
          <w:szCs w:val="24"/>
          <w:lang w:eastAsia="lv-LV"/>
        </w:rPr>
        <w:t xml:space="preserve">” publicēt pašvaldības tīmekļa vietnē </w:t>
      </w:r>
      <w:hyperlink r:id="rId21" w:history="1">
        <w:r w:rsidRPr="00C87182">
          <w:rPr>
            <w:rFonts w:ascii="Times New Roman" w:eastAsia="Times New Roman" w:hAnsi="Times New Roman" w:cs="Times New Roman"/>
            <w:color w:val="0000FF"/>
            <w:sz w:val="24"/>
            <w:szCs w:val="24"/>
            <w:u w:val="single"/>
            <w:lang w:eastAsia="lv-LV"/>
          </w:rPr>
          <w:t>www.tukums.lv</w:t>
        </w:r>
      </w:hyperlink>
      <w:r w:rsidRPr="00C87182">
        <w:rPr>
          <w:rFonts w:ascii="Times New Roman" w:eastAsia="Times New Roman" w:hAnsi="Times New Roman" w:cs="Times New Roman"/>
          <w:sz w:val="24"/>
          <w:szCs w:val="24"/>
          <w:lang w:eastAsia="lv-LV"/>
        </w:rPr>
        <w:t>,</w:t>
      </w: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ind w:firstLine="720"/>
        <w:jc w:val="both"/>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4. šā lēmuma izpildi kontrolēt Domes Attīstības nodaļai.</w:t>
      </w: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center"/>
        <w:rPr>
          <w:rFonts w:ascii="Times New Roman" w:eastAsia="Times New Roman" w:hAnsi="Times New Roman" w:cs="Times New Roman"/>
          <w:sz w:val="24"/>
          <w:szCs w:val="24"/>
          <w:lang w:eastAsia="lv-LV"/>
        </w:rPr>
      </w:pPr>
      <w:r w:rsidRPr="00C87182">
        <w:rPr>
          <w:rFonts w:ascii="Times New Roman" w:eastAsia="Times New Roman" w:hAnsi="Times New Roman" w:cs="Times New Roman"/>
          <w:sz w:val="24"/>
          <w:szCs w:val="24"/>
          <w:lang w:eastAsia="lv-LV"/>
        </w:rPr>
        <w:t xml:space="preserve"> </w:t>
      </w: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Default="00C87182" w:rsidP="00C87182">
      <w:pPr>
        <w:spacing w:after="0" w:line="240" w:lineRule="auto"/>
        <w:jc w:val="both"/>
        <w:rPr>
          <w:rFonts w:ascii="Times New Roman" w:eastAsia="Times New Roman" w:hAnsi="Times New Roman" w:cs="Times New Roman"/>
          <w:sz w:val="24"/>
          <w:szCs w:val="24"/>
          <w:lang w:eastAsia="lv-LV"/>
        </w:rPr>
      </w:pPr>
    </w:p>
    <w:p w:rsidR="00065300" w:rsidRDefault="00065300" w:rsidP="00C87182">
      <w:pPr>
        <w:spacing w:after="0" w:line="240" w:lineRule="auto"/>
        <w:jc w:val="both"/>
        <w:rPr>
          <w:rFonts w:ascii="Times New Roman" w:eastAsia="Times New Roman" w:hAnsi="Times New Roman" w:cs="Times New Roman"/>
          <w:sz w:val="24"/>
          <w:szCs w:val="24"/>
          <w:lang w:eastAsia="lv-LV"/>
        </w:rPr>
      </w:pPr>
    </w:p>
    <w:p w:rsidR="00065300" w:rsidRPr="00C87182" w:rsidRDefault="00065300"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C87182" w:rsidRPr="00C87182" w:rsidRDefault="00C87182" w:rsidP="00C87182">
      <w:pPr>
        <w:spacing w:after="0" w:line="240" w:lineRule="auto"/>
        <w:jc w:val="both"/>
        <w:rPr>
          <w:rFonts w:ascii="Times New Roman" w:eastAsia="Times New Roman" w:hAnsi="Times New Roman" w:cs="Times New Roman"/>
          <w:sz w:val="18"/>
          <w:szCs w:val="18"/>
          <w:lang w:eastAsia="lv-LV"/>
        </w:rPr>
      </w:pPr>
      <w:r w:rsidRPr="00C87182">
        <w:rPr>
          <w:rFonts w:ascii="Times New Roman" w:eastAsia="Times New Roman" w:hAnsi="Times New Roman" w:cs="Times New Roman"/>
          <w:sz w:val="18"/>
          <w:szCs w:val="18"/>
          <w:lang w:eastAsia="lv-LV"/>
        </w:rPr>
        <w:t>Nosūtīt :</w:t>
      </w:r>
    </w:p>
    <w:p w:rsidR="00C87182" w:rsidRPr="00C87182" w:rsidRDefault="00C87182" w:rsidP="00C87182">
      <w:pPr>
        <w:spacing w:after="0" w:line="240" w:lineRule="auto"/>
        <w:jc w:val="both"/>
        <w:rPr>
          <w:rFonts w:ascii="Times New Roman" w:eastAsia="Times New Roman" w:hAnsi="Times New Roman" w:cs="Times New Roman"/>
          <w:sz w:val="18"/>
          <w:szCs w:val="18"/>
          <w:lang w:eastAsia="lv-LV"/>
        </w:rPr>
      </w:pPr>
      <w:r w:rsidRPr="00C87182">
        <w:rPr>
          <w:rFonts w:ascii="Times New Roman" w:eastAsia="Times New Roman" w:hAnsi="Times New Roman" w:cs="Times New Roman"/>
          <w:sz w:val="18"/>
          <w:szCs w:val="18"/>
          <w:lang w:eastAsia="lv-LV"/>
        </w:rPr>
        <w:t>- Attīstības nodaļai</w:t>
      </w:r>
    </w:p>
    <w:p w:rsidR="00C87182" w:rsidRPr="00C87182" w:rsidRDefault="00C87182" w:rsidP="00C87182">
      <w:pPr>
        <w:spacing w:after="0" w:line="240" w:lineRule="auto"/>
        <w:jc w:val="both"/>
        <w:rPr>
          <w:rFonts w:ascii="Times New Roman" w:eastAsia="Times New Roman" w:hAnsi="Times New Roman" w:cs="Times New Roman"/>
          <w:sz w:val="18"/>
          <w:szCs w:val="18"/>
          <w:lang w:eastAsia="lv-LV"/>
        </w:rPr>
      </w:pPr>
      <w:r w:rsidRPr="00C87182">
        <w:rPr>
          <w:rFonts w:ascii="Times New Roman" w:eastAsia="Times New Roman" w:hAnsi="Times New Roman" w:cs="Times New Roman"/>
          <w:sz w:val="18"/>
          <w:szCs w:val="18"/>
          <w:lang w:eastAsia="lv-LV"/>
        </w:rPr>
        <w:t>- Kultūras, sporta un sabiedrisko attiecību nodaļai</w:t>
      </w:r>
    </w:p>
    <w:p w:rsidR="00C87182" w:rsidRPr="00C87182" w:rsidRDefault="00C87182" w:rsidP="00C87182">
      <w:pPr>
        <w:spacing w:after="0" w:line="240" w:lineRule="auto"/>
        <w:jc w:val="both"/>
        <w:rPr>
          <w:rFonts w:ascii="Times New Roman" w:eastAsia="Times New Roman" w:hAnsi="Times New Roman" w:cs="Times New Roman"/>
          <w:sz w:val="18"/>
          <w:szCs w:val="18"/>
          <w:lang w:eastAsia="lv-LV"/>
        </w:rPr>
      </w:pPr>
      <w:r w:rsidRPr="00C87182">
        <w:rPr>
          <w:rFonts w:ascii="Times New Roman" w:eastAsia="Times New Roman" w:hAnsi="Times New Roman" w:cs="Times New Roman"/>
          <w:sz w:val="18"/>
          <w:szCs w:val="18"/>
          <w:lang w:eastAsia="lv-LV"/>
        </w:rPr>
        <w:t>_____________________________________________________</w:t>
      </w:r>
    </w:p>
    <w:p w:rsidR="00C87182" w:rsidRDefault="00C87182" w:rsidP="00C87182">
      <w:pPr>
        <w:spacing w:after="0" w:line="240" w:lineRule="auto"/>
        <w:rPr>
          <w:rFonts w:ascii="Times New Roman" w:eastAsia="Times New Roman" w:hAnsi="Times New Roman" w:cs="Times New Roman"/>
          <w:sz w:val="18"/>
          <w:szCs w:val="18"/>
          <w:lang w:eastAsia="lv-LV"/>
        </w:rPr>
      </w:pPr>
      <w:r w:rsidRPr="00C87182">
        <w:rPr>
          <w:rFonts w:ascii="Times New Roman" w:eastAsia="Times New Roman" w:hAnsi="Times New Roman" w:cs="Times New Roman"/>
          <w:sz w:val="18"/>
          <w:szCs w:val="18"/>
          <w:lang w:eastAsia="lv-LV"/>
        </w:rPr>
        <w:t>Sagatavoja Attīstības nod. (D.Keirāne)</w:t>
      </w:r>
    </w:p>
    <w:p w:rsidR="00647BF2" w:rsidRDefault="00647BF2" w:rsidP="00647BF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Izskatīts Teritoriālās attīstības komitejā.</w:t>
      </w:r>
    </w:p>
    <w:p w:rsidR="00647BF2" w:rsidRPr="00492E67" w:rsidRDefault="00647BF2" w:rsidP="00647BF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Iesniedza izsk. Teritoriālās attīstības komitejā.</w:t>
      </w:r>
    </w:p>
    <w:p w:rsidR="00647BF2" w:rsidRDefault="00647BF2" w:rsidP="00C87182">
      <w:pPr>
        <w:spacing w:after="0" w:line="240" w:lineRule="auto"/>
        <w:rPr>
          <w:rFonts w:ascii="Times New Roman" w:eastAsia="Times New Roman" w:hAnsi="Times New Roman" w:cs="Times New Roman"/>
          <w:sz w:val="18"/>
          <w:szCs w:val="18"/>
          <w:lang w:eastAsia="lv-LV"/>
        </w:rPr>
      </w:pPr>
    </w:p>
    <w:p w:rsidR="00647BF2" w:rsidRPr="00C87182" w:rsidRDefault="00647BF2" w:rsidP="00C87182">
      <w:pPr>
        <w:spacing w:after="0" w:line="240" w:lineRule="auto"/>
        <w:rPr>
          <w:rFonts w:ascii="Times New Roman" w:eastAsia="Times New Roman" w:hAnsi="Times New Roman" w:cs="Times New Roman"/>
          <w:sz w:val="18"/>
          <w:szCs w:val="18"/>
          <w:lang w:eastAsia="lv-LV"/>
        </w:rPr>
      </w:pPr>
    </w:p>
    <w:p w:rsidR="00C87182" w:rsidRPr="00C87182" w:rsidRDefault="00C87182" w:rsidP="00C87182">
      <w:pPr>
        <w:spacing w:after="0" w:line="240" w:lineRule="auto"/>
        <w:jc w:val="both"/>
        <w:rPr>
          <w:rFonts w:ascii="Times New Roman" w:eastAsia="Times New Roman" w:hAnsi="Times New Roman" w:cs="Times New Roman"/>
          <w:sz w:val="24"/>
          <w:szCs w:val="24"/>
          <w:lang w:eastAsia="lv-LV"/>
        </w:rPr>
      </w:pPr>
    </w:p>
    <w:p w:rsidR="00415E4A" w:rsidRDefault="00415E4A" w:rsidP="00415E4A">
      <w:pPr>
        <w:spacing w:after="0" w:line="240" w:lineRule="auto"/>
        <w:jc w:val="center"/>
        <w:rPr>
          <w:rFonts w:ascii="Times New Roman" w:eastAsia="Times New Roman" w:hAnsi="Times New Roman" w:cs="Times New Roman"/>
          <w:b/>
          <w:noProof/>
          <w:sz w:val="24"/>
          <w:szCs w:val="24"/>
          <w:lang w:eastAsia="lv-LV"/>
        </w:rPr>
      </w:pPr>
    </w:p>
    <w:p w:rsidR="00415E4A" w:rsidRDefault="00415E4A" w:rsidP="00415E4A">
      <w:pPr>
        <w:spacing w:after="0" w:line="240" w:lineRule="auto"/>
        <w:jc w:val="center"/>
        <w:rPr>
          <w:rFonts w:ascii="Times New Roman" w:eastAsia="Times New Roman" w:hAnsi="Times New Roman" w:cs="Times New Roman"/>
          <w:b/>
          <w:noProof/>
          <w:sz w:val="24"/>
          <w:szCs w:val="24"/>
          <w:lang w:eastAsia="lv-LV"/>
        </w:rPr>
      </w:pPr>
    </w:p>
    <w:p w:rsidR="00940678" w:rsidRDefault="00940678" w:rsidP="00940678">
      <w:pPr>
        <w:spacing w:after="0" w:line="240" w:lineRule="auto"/>
        <w:jc w:val="center"/>
        <w:rPr>
          <w:rFonts w:ascii="Times New Roman" w:eastAsia="Times New Roman" w:hAnsi="Times New Roman" w:cs="Times New Roman"/>
          <w:b/>
          <w:noProof/>
          <w:sz w:val="24"/>
          <w:szCs w:val="24"/>
          <w:lang w:eastAsia="lv-LV"/>
        </w:rPr>
      </w:pPr>
    </w:p>
    <w:p w:rsidR="00940678" w:rsidRDefault="00940678" w:rsidP="00940678">
      <w:pPr>
        <w:spacing w:after="0" w:line="240" w:lineRule="auto"/>
        <w:jc w:val="center"/>
        <w:rPr>
          <w:rFonts w:ascii="Times New Roman" w:eastAsia="Times New Roman" w:hAnsi="Times New Roman" w:cs="Times New Roman"/>
          <w:b/>
          <w:noProof/>
          <w:sz w:val="24"/>
          <w:szCs w:val="24"/>
          <w:lang w:eastAsia="lv-LV"/>
        </w:rPr>
      </w:pPr>
    </w:p>
    <w:p w:rsidR="00940678" w:rsidRPr="0096605F" w:rsidRDefault="00940678" w:rsidP="00940678">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940678" w:rsidRPr="0096605F" w:rsidRDefault="00940678" w:rsidP="00940678">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940678" w:rsidRPr="0096605F" w:rsidRDefault="00940678" w:rsidP="00940678">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6</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940678" w:rsidRDefault="00940678" w:rsidP="00940678">
      <w:pPr>
        <w:jc w:val="center"/>
        <w:rPr>
          <w:rFonts w:ascii="Times New Roman" w:eastAsia="Times New Roman" w:hAnsi="Times New Roman" w:cs="Times New Roman"/>
          <w:sz w:val="24"/>
          <w:szCs w:val="24"/>
          <w:lang w:eastAsia="lv-LV"/>
        </w:rPr>
      </w:pPr>
    </w:p>
    <w:p w:rsidR="00D44D5F" w:rsidRPr="00B50E22" w:rsidRDefault="00D44D5F" w:rsidP="00D44D5F">
      <w:pPr>
        <w:suppressAutoHyphens/>
        <w:autoSpaceDN w:val="0"/>
        <w:spacing w:after="0" w:line="240" w:lineRule="auto"/>
        <w:ind w:right="98"/>
        <w:jc w:val="center"/>
        <w:textAlignment w:val="baseline"/>
        <w:rPr>
          <w:rFonts w:ascii="Times New Roman" w:eastAsia="Calibri" w:hAnsi="Times New Roman" w:cs="Times New Roman"/>
          <w:sz w:val="24"/>
          <w:szCs w:val="24"/>
          <w:lang w:eastAsia="lv-LV"/>
        </w:rPr>
      </w:pP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b/>
          <w:sz w:val="24"/>
          <w:szCs w:val="24"/>
        </w:rPr>
      </w:pPr>
      <w:r w:rsidRPr="00B50E22">
        <w:rPr>
          <w:rFonts w:ascii="Times New Roman" w:eastAsia="Calibri" w:hAnsi="Times New Roman" w:cs="Times New Roman"/>
          <w:b/>
          <w:sz w:val="24"/>
          <w:szCs w:val="24"/>
        </w:rPr>
        <w:t xml:space="preserve">Par Tukuma novada pašvaldības aģentūras </w:t>
      </w: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b/>
          <w:sz w:val="24"/>
          <w:szCs w:val="24"/>
        </w:rPr>
      </w:pPr>
      <w:r w:rsidRPr="00B50E22">
        <w:rPr>
          <w:rFonts w:ascii="Times New Roman" w:eastAsia="Calibri" w:hAnsi="Times New Roman" w:cs="Times New Roman"/>
          <w:b/>
          <w:sz w:val="24"/>
          <w:szCs w:val="24"/>
        </w:rPr>
        <w:t>„Tukuma novada sociālais dienests”</w:t>
      </w: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b/>
          <w:sz w:val="24"/>
          <w:szCs w:val="24"/>
        </w:rPr>
      </w:pPr>
      <w:r w:rsidRPr="00B50E22">
        <w:rPr>
          <w:rFonts w:ascii="Times New Roman" w:eastAsia="Calibri" w:hAnsi="Times New Roman" w:cs="Times New Roman"/>
          <w:b/>
          <w:sz w:val="24"/>
          <w:szCs w:val="24"/>
        </w:rPr>
        <w:t xml:space="preserve">2015.gada pirmā pusgada budžeta finanšu plāna </w:t>
      </w: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b/>
          <w:sz w:val="24"/>
          <w:szCs w:val="24"/>
        </w:rPr>
      </w:pPr>
      <w:r w:rsidRPr="00B50E22">
        <w:rPr>
          <w:rFonts w:ascii="Times New Roman" w:eastAsia="Calibri" w:hAnsi="Times New Roman" w:cs="Times New Roman"/>
          <w:b/>
          <w:sz w:val="24"/>
          <w:szCs w:val="24"/>
        </w:rPr>
        <w:t xml:space="preserve">un izpildes pārskatu </w:t>
      </w: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sz w:val="24"/>
          <w:szCs w:val="24"/>
          <w:lang w:eastAsia="lv-LV"/>
        </w:rPr>
      </w:pP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sz w:val="24"/>
          <w:szCs w:val="24"/>
          <w:lang w:eastAsia="lv-LV"/>
        </w:rPr>
      </w:pPr>
    </w:p>
    <w:p w:rsidR="00D44D5F" w:rsidRPr="00B50E22" w:rsidRDefault="00D44D5F" w:rsidP="00D44D5F">
      <w:pPr>
        <w:suppressAutoHyphens/>
        <w:autoSpaceDN w:val="0"/>
        <w:spacing w:after="0" w:line="240" w:lineRule="auto"/>
        <w:textAlignment w:val="baseline"/>
        <w:rPr>
          <w:rFonts w:ascii="Times New Roman" w:eastAsia="Calibri" w:hAnsi="Times New Roman" w:cs="Times New Roman"/>
          <w:sz w:val="24"/>
          <w:szCs w:val="24"/>
          <w:lang w:eastAsia="lv-LV"/>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lang w:eastAsia="lv-LV"/>
        </w:rPr>
      </w:pPr>
      <w:r w:rsidRPr="00B50E22">
        <w:rPr>
          <w:rFonts w:ascii="Times New Roman" w:eastAsia="Calibri" w:hAnsi="Times New Roman" w:cs="Times New Roman"/>
          <w:sz w:val="24"/>
          <w:szCs w:val="24"/>
          <w:lang w:eastAsia="lv-LV"/>
        </w:rPr>
        <w:t>Pamatojoties uz Publisko aģentūru likuma 20.panta pirmo daļu, otrās daļas 5.punktu, 27.pantu un Tukuma novada pašvaldības aģentūras “Tukuma novada sociālais dienests” Nolikuma 12.7.apakšpunktu:</w:t>
      </w: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lang w:eastAsia="lv-LV"/>
        </w:rPr>
      </w:pPr>
    </w:p>
    <w:p w:rsidR="00D44D5F" w:rsidRPr="00B50E22" w:rsidRDefault="00D44D5F" w:rsidP="00D44D5F">
      <w:pPr>
        <w:suppressAutoHyphens/>
        <w:autoSpaceDN w:val="0"/>
        <w:spacing w:after="0" w:line="240" w:lineRule="auto"/>
        <w:ind w:firstLine="720"/>
        <w:jc w:val="both"/>
        <w:textAlignment w:val="baseline"/>
        <w:rPr>
          <w:rFonts w:ascii="Calibri" w:eastAsia="Calibri" w:hAnsi="Calibri" w:cs="Calibri"/>
        </w:rPr>
      </w:pPr>
      <w:r w:rsidRPr="00B50E22">
        <w:rPr>
          <w:rFonts w:ascii="Times New Roman" w:eastAsia="Calibri" w:hAnsi="Times New Roman" w:cs="Times New Roman"/>
          <w:sz w:val="24"/>
          <w:szCs w:val="24"/>
          <w:lang w:eastAsia="lv-LV"/>
        </w:rPr>
        <w:t xml:space="preserve">-pieņemt zināšanai Tukuma novada pašvaldības aģentūras </w:t>
      </w:r>
      <w:r w:rsidRPr="00B50E22">
        <w:rPr>
          <w:rFonts w:ascii="Times New Roman" w:eastAsia="Calibri" w:hAnsi="Times New Roman" w:cs="Times New Roman"/>
          <w:sz w:val="24"/>
          <w:szCs w:val="24"/>
        </w:rPr>
        <w:t>„Tukuma novada sociālais dienests” 2015.gada pirmā pusgada budžeta finanšu plāna un izpildes pārskatu (pievienots).</w:t>
      </w:r>
      <w:r w:rsidR="001B7D21">
        <w:rPr>
          <w:rFonts w:ascii="Times New Roman" w:eastAsia="Calibri" w:hAnsi="Times New Roman" w:cs="Times New Roman"/>
          <w:sz w:val="24"/>
          <w:szCs w:val="24"/>
        </w:rPr>
        <w:t xml:space="preserve"> (atsevišķi nosūtīts)</w:t>
      </w: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center"/>
        <w:textAlignment w:val="baseline"/>
        <w:rPr>
          <w:rFonts w:ascii="Times New Roman" w:eastAsia="Calibri" w:hAnsi="Times New Roman" w:cs="Times New Roman"/>
          <w:sz w:val="24"/>
          <w:szCs w:val="24"/>
        </w:rPr>
      </w:pPr>
    </w:p>
    <w:p w:rsidR="00D44D5F" w:rsidRPr="00B50E22" w:rsidRDefault="00D44D5F" w:rsidP="00D44D5F">
      <w:pPr>
        <w:suppressAutoHyphens/>
        <w:autoSpaceDN w:val="0"/>
        <w:spacing w:after="0" w:line="240" w:lineRule="auto"/>
        <w:jc w:val="both"/>
        <w:textAlignment w:val="baseline"/>
        <w:rPr>
          <w:rFonts w:ascii="Times New Roman" w:eastAsia="Calibri" w:hAnsi="Times New Roman" w:cs="Times New Roman"/>
          <w:sz w:val="20"/>
          <w:szCs w:val="20"/>
        </w:rPr>
      </w:pPr>
      <w:r w:rsidRPr="00B50E22">
        <w:rPr>
          <w:rFonts w:ascii="Times New Roman" w:eastAsia="Calibri" w:hAnsi="Times New Roman" w:cs="Times New Roman"/>
          <w:sz w:val="20"/>
          <w:szCs w:val="20"/>
        </w:rPr>
        <w:t>Nosūtīt:</w:t>
      </w:r>
    </w:p>
    <w:p w:rsidR="00D44D5F" w:rsidRPr="00B50E22" w:rsidRDefault="00D44D5F" w:rsidP="00D44D5F">
      <w:pPr>
        <w:suppressAutoHyphens/>
        <w:autoSpaceDN w:val="0"/>
        <w:spacing w:after="0" w:line="240" w:lineRule="auto"/>
        <w:jc w:val="both"/>
        <w:textAlignment w:val="baseline"/>
        <w:rPr>
          <w:rFonts w:ascii="Times New Roman" w:eastAsia="Calibri" w:hAnsi="Times New Roman" w:cs="Times New Roman"/>
          <w:sz w:val="20"/>
          <w:szCs w:val="20"/>
        </w:rPr>
      </w:pPr>
      <w:r w:rsidRPr="00B50E22">
        <w:rPr>
          <w:rFonts w:ascii="Times New Roman" w:eastAsia="Calibri" w:hAnsi="Times New Roman" w:cs="Times New Roman"/>
          <w:sz w:val="20"/>
          <w:szCs w:val="20"/>
        </w:rPr>
        <w:t>- Soc. dien.</w:t>
      </w:r>
    </w:p>
    <w:p w:rsidR="00D44D5F" w:rsidRPr="00B50E22" w:rsidRDefault="00D44D5F" w:rsidP="00D44D5F">
      <w:pPr>
        <w:suppressAutoHyphens/>
        <w:autoSpaceDN w:val="0"/>
        <w:spacing w:after="0" w:line="240" w:lineRule="auto"/>
        <w:jc w:val="both"/>
        <w:textAlignment w:val="baseline"/>
        <w:rPr>
          <w:rFonts w:ascii="Times New Roman" w:eastAsia="Calibri" w:hAnsi="Times New Roman" w:cs="Times New Roman"/>
          <w:sz w:val="20"/>
          <w:szCs w:val="20"/>
        </w:rPr>
      </w:pPr>
      <w:r w:rsidRPr="00B50E22">
        <w:rPr>
          <w:rFonts w:ascii="Times New Roman" w:eastAsia="Calibri" w:hAnsi="Times New Roman" w:cs="Times New Roman"/>
          <w:sz w:val="20"/>
          <w:szCs w:val="20"/>
        </w:rPr>
        <w:t>- Fin. nod.</w:t>
      </w:r>
    </w:p>
    <w:p w:rsidR="00D44D5F" w:rsidRPr="00B50E22" w:rsidRDefault="00D44D5F" w:rsidP="00D44D5F">
      <w:pPr>
        <w:suppressAutoHyphens/>
        <w:autoSpaceDN w:val="0"/>
        <w:spacing w:after="0" w:line="240" w:lineRule="auto"/>
        <w:jc w:val="both"/>
        <w:textAlignment w:val="baseline"/>
        <w:rPr>
          <w:rFonts w:ascii="Times New Roman" w:eastAsia="Calibri" w:hAnsi="Times New Roman" w:cs="Times New Roman"/>
          <w:sz w:val="20"/>
          <w:szCs w:val="20"/>
        </w:rPr>
      </w:pPr>
      <w:r w:rsidRPr="00B50E22">
        <w:rPr>
          <w:rFonts w:ascii="Times New Roman" w:eastAsia="Calibri" w:hAnsi="Times New Roman" w:cs="Times New Roman"/>
          <w:sz w:val="20"/>
          <w:szCs w:val="20"/>
        </w:rPr>
        <w:t>______________________________________________</w:t>
      </w:r>
    </w:p>
    <w:p w:rsidR="00D44D5F" w:rsidRDefault="00D44D5F" w:rsidP="00D44D5F">
      <w:pPr>
        <w:suppressAutoHyphens/>
        <w:autoSpaceDN w:val="0"/>
        <w:spacing w:after="0" w:line="240" w:lineRule="auto"/>
        <w:ind w:right="98"/>
        <w:textAlignment w:val="baseline"/>
        <w:rPr>
          <w:rFonts w:ascii="Times New Roman" w:eastAsia="Calibri" w:hAnsi="Times New Roman" w:cs="Times New Roman"/>
          <w:sz w:val="20"/>
          <w:szCs w:val="20"/>
        </w:rPr>
      </w:pPr>
      <w:r w:rsidRPr="00B50E22">
        <w:rPr>
          <w:rFonts w:ascii="Times New Roman" w:eastAsia="Calibri" w:hAnsi="Times New Roman" w:cs="Times New Roman"/>
          <w:sz w:val="20"/>
          <w:szCs w:val="20"/>
        </w:rPr>
        <w:t>Sagatavoja p/a „Tukuma novada sociālais dienests” (I.Liepiņa), saskaņots ar direktori I.Balgalvi</w:t>
      </w:r>
    </w:p>
    <w:p w:rsidR="00940678" w:rsidRDefault="00940678" w:rsidP="00D44D5F">
      <w:pPr>
        <w:suppressAutoHyphens/>
        <w:autoSpaceDN w:val="0"/>
        <w:spacing w:after="0" w:line="240" w:lineRule="auto"/>
        <w:ind w:right="98"/>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Izskatīts Finanšu komitejā.</w:t>
      </w:r>
    </w:p>
    <w:p w:rsidR="00940678" w:rsidRPr="00B50E22" w:rsidRDefault="00940678" w:rsidP="00D44D5F">
      <w:pPr>
        <w:suppressAutoHyphens/>
        <w:autoSpaceDN w:val="0"/>
        <w:spacing w:after="0" w:line="240" w:lineRule="auto"/>
        <w:ind w:right="98"/>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Iesniedza izsk. Finanšu komiteja</w:t>
      </w:r>
    </w:p>
    <w:p w:rsidR="00D44D5F" w:rsidRPr="00B50E22" w:rsidRDefault="00D44D5F" w:rsidP="00D44D5F">
      <w:pPr>
        <w:suppressAutoHyphens/>
        <w:autoSpaceDN w:val="0"/>
        <w:spacing w:after="0" w:line="240" w:lineRule="auto"/>
        <w:textAlignment w:val="baseline"/>
        <w:rPr>
          <w:rFonts w:ascii="Calibri" w:eastAsia="Calibri" w:hAnsi="Calibri" w:cs="Calibri"/>
        </w:rPr>
      </w:pPr>
    </w:p>
    <w:p w:rsidR="00492E67" w:rsidRDefault="00492E67">
      <w:pPr>
        <w:rPr>
          <w:rFonts w:ascii="Times New Roman" w:eastAsia="Times New Roman" w:hAnsi="Times New Roman" w:cs="Times New Roman"/>
          <w:i/>
          <w:noProof/>
          <w:sz w:val="20"/>
          <w:szCs w:val="20"/>
          <w:lang w:eastAsia="lv-LV"/>
        </w:rPr>
      </w:pPr>
      <w:r>
        <w:rPr>
          <w:rFonts w:ascii="Times New Roman" w:eastAsia="Times New Roman" w:hAnsi="Times New Roman" w:cs="Times New Roman"/>
          <w:i/>
          <w:noProof/>
          <w:sz w:val="20"/>
          <w:szCs w:val="20"/>
          <w:lang w:eastAsia="lv-LV"/>
        </w:rPr>
        <w:br w:type="page"/>
      </w:r>
    </w:p>
    <w:p w:rsidR="00940678" w:rsidRPr="0096605F" w:rsidRDefault="00940678" w:rsidP="00940678">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lastRenderedPageBreak/>
        <w:t>L Ē M U M S</w:t>
      </w:r>
    </w:p>
    <w:p w:rsidR="00940678" w:rsidRPr="0096605F" w:rsidRDefault="00940678" w:rsidP="00940678">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940678" w:rsidRPr="0096605F" w:rsidRDefault="00940678" w:rsidP="00940678">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7</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940678" w:rsidRDefault="00940678" w:rsidP="00940678">
      <w:pPr>
        <w:jc w:val="center"/>
        <w:rPr>
          <w:rFonts w:ascii="Times New Roman" w:eastAsia="Times New Roman" w:hAnsi="Times New Roman" w:cs="Times New Roman"/>
          <w:sz w:val="24"/>
          <w:szCs w:val="24"/>
          <w:lang w:eastAsia="lv-LV"/>
        </w:rPr>
      </w:pPr>
    </w:p>
    <w:p w:rsidR="00412F43" w:rsidRPr="008E0D44" w:rsidRDefault="00412F43" w:rsidP="00412F43">
      <w:pPr>
        <w:spacing w:after="0" w:line="240" w:lineRule="auto"/>
        <w:jc w:val="both"/>
        <w:rPr>
          <w:rFonts w:ascii="Times New Roman" w:eastAsia="Times New Roman" w:hAnsi="Times New Roman" w:cs="Courier New"/>
          <w:b/>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b/>
          <w:sz w:val="24"/>
          <w:szCs w:val="24"/>
          <w:lang w:eastAsia="lv-LV" w:bidi="lo-LA"/>
        </w:rPr>
      </w:pPr>
      <w:r w:rsidRPr="008E0D44">
        <w:rPr>
          <w:rFonts w:ascii="Times New Roman" w:eastAsia="Times New Roman" w:hAnsi="Times New Roman" w:cs="Courier New"/>
          <w:b/>
          <w:sz w:val="24"/>
          <w:szCs w:val="24"/>
          <w:lang w:eastAsia="lv-LV" w:bidi="lo-LA"/>
        </w:rPr>
        <w:t>Par SIA „Tukuma ūdens”</w:t>
      </w:r>
    </w:p>
    <w:p w:rsidR="00412F43" w:rsidRPr="008E0D44" w:rsidRDefault="00412F43" w:rsidP="00412F43">
      <w:pPr>
        <w:spacing w:after="0" w:line="240" w:lineRule="auto"/>
        <w:jc w:val="both"/>
        <w:rPr>
          <w:rFonts w:ascii="Times New Roman" w:eastAsia="Times New Roman" w:hAnsi="Times New Roman" w:cs="Courier New"/>
          <w:b/>
          <w:sz w:val="24"/>
          <w:szCs w:val="24"/>
          <w:lang w:eastAsia="lv-LV" w:bidi="lo-LA"/>
        </w:rPr>
      </w:pPr>
      <w:r w:rsidRPr="008E0D44">
        <w:rPr>
          <w:rFonts w:ascii="Times New Roman" w:eastAsia="Times New Roman" w:hAnsi="Times New Roman" w:cs="Courier New"/>
          <w:b/>
          <w:sz w:val="24"/>
          <w:szCs w:val="24"/>
          <w:lang w:eastAsia="lv-LV" w:bidi="lo-LA"/>
        </w:rPr>
        <w:t>pamatkapitāla palielināšanu</w:t>
      </w:r>
    </w:p>
    <w:p w:rsidR="00412F43" w:rsidRPr="008E0D44" w:rsidRDefault="00412F43" w:rsidP="00412F43">
      <w:pPr>
        <w:spacing w:after="0" w:line="240" w:lineRule="auto"/>
        <w:jc w:val="both"/>
        <w:rPr>
          <w:rFonts w:ascii="Times New Roman" w:eastAsia="Times New Roman" w:hAnsi="Times New Roman" w:cs="Courier New"/>
          <w:b/>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i/>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b/>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r w:rsidRPr="008E0D44">
        <w:rPr>
          <w:rFonts w:ascii="Times New Roman" w:eastAsia="Times New Roman" w:hAnsi="Times New Roman" w:cs="Courier New"/>
          <w:sz w:val="24"/>
          <w:szCs w:val="24"/>
          <w:lang w:eastAsia="lv-LV" w:bidi="lo-LA"/>
        </w:rPr>
        <w:t xml:space="preserve"> </w:t>
      </w:r>
    </w:p>
    <w:p w:rsidR="00412F43" w:rsidRPr="00122A98" w:rsidRDefault="00412F43" w:rsidP="00412F43">
      <w:pPr>
        <w:spacing w:after="0" w:line="240" w:lineRule="auto"/>
        <w:jc w:val="both"/>
        <w:rPr>
          <w:rFonts w:ascii="Times New Roman" w:eastAsia="Times New Roman" w:hAnsi="Times New Roman" w:cs="Courier New"/>
          <w:sz w:val="24"/>
          <w:szCs w:val="24"/>
          <w:lang w:eastAsia="lv-LV" w:bidi="lo-LA"/>
        </w:rPr>
      </w:pPr>
      <w:r w:rsidRPr="008E0D44">
        <w:rPr>
          <w:rFonts w:ascii="Times New Roman" w:eastAsia="Times New Roman" w:hAnsi="Times New Roman" w:cs="Courier New"/>
          <w:sz w:val="20"/>
          <w:szCs w:val="20"/>
          <w:lang w:eastAsia="lv-LV" w:bidi="lo-LA"/>
        </w:rPr>
        <w:tab/>
      </w:r>
      <w:r w:rsidRPr="008E0D44">
        <w:rPr>
          <w:rFonts w:ascii="Times New Roman" w:eastAsia="Times New Roman" w:hAnsi="Times New Roman" w:cs="Courier New"/>
          <w:sz w:val="24"/>
          <w:szCs w:val="24"/>
          <w:lang w:eastAsia="lv-LV" w:bidi="lo-LA"/>
        </w:rPr>
        <w:t xml:space="preserve">Pamatojoties uz Publiskas personas kapitāla daļu un kapitālsabiedrību pārvaldības likuma 63.panta pirmās daļas 1.punktu </w:t>
      </w:r>
      <w:r w:rsidRPr="008E0D44">
        <w:rPr>
          <w:rFonts w:ascii="Times New Roman" w:eastAsia="Times New Roman" w:hAnsi="Times New Roman" w:cs="Courier New"/>
          <w:i/>
          <w:sz w:val="24"/>
          <w:szCs w:val="24"/>
          <w:lang w:eastAsia="lv-LV" w:bidi="lo-LA"/>
        </w:rPr>
        <w:t>„Sabiedrības pamatkapitālu var palielināt, dalībniekiem izdarot ieguldījumus sabiedrības pamatkapitālā un pretī saņemot attiecīgu skaitu jaunu daļu”</w:t>
      </w:r>
      <w:r w:rsidRPr="008E0D44">
        <w:rPr>
          <w:rFonts w:ascii="Times New Roman" w:eastAsia="Times New Roman" w:hAnsi="Times New Roman" w:cs="Courier New"/>
          <w:sz w:val="24"/>
          <w:szCs w:val="24"/>
          <w:lang w:eastAsia="lv-LV" w:bidi="lo-LA"/>
        </w:rPr>
        <w:t xml:space="preserve">, likuma „Par pašvaldībām” 14.panta pirmās daļas 1.punktu </w:t>
      </w:r>
      <w:r w:rsidRPr="008E0D44">
        <w:rPr>
          <w:rFonts w:ascii="Times New Roman" w:eastAsia="Times New Roman" w:hAnsi="Times New Roman" w:cs="Courier New"/>
          <w:i/>
          <w:sz w:val="24"/>
          <w:szCs w:val="24"/>
          <w:lang w:eastAsia="lv-LV" w:bidi="lo-LA"/>
        </w:rPr>
        <w:t>„Pildot savas funkcijas pašvaldībām ir tiesības [...] dibināt kapitālsabiedrības, kā arī ieguldīt savus līdzekļus kapitālsabiedrībās”</w:t>
      </w:r>
      <w:r>
        <w:rPr>
          <w:rFonts w:ascii="Times New Roman" w:eastAsia="Times New Roman" w:hAnsi="Times New Roman" w:cs="Courier New"/>
          <w:i/>
          <w:sz w:val="24"/>
          <w:szCs w:val="24"/>
          <w:lang w:eastAsia="lv-LV" w:bidi="lo-LA"/>
        </w:rPr>
        <w:t xml:space="preserve">, </w:t>
      </w:r>
      <w:r w:rsidRPr="00122A98">
        <w:rPr>
          <w:rFonts w:ascii="Times New Roman" w:eastAsia="Times New Roman" w:hAnsi="Times New Roman" w:cs="Courier New"/>
          <w:sz w:val="24"/>
          <w:szCs w:val="24"/>
          <w:lang w:eastAsia="lv-LV" w:bidi="lo-LA"/>
        </w:rPr>
        <w:t>Ministru kabineta 2009.gada 22.decembra noteikum</w:t>
      </w:r>
      <w:r>
        <w:rPr>
          <w:rFonts w:ascii="Times New Roman" w:eastAsia="Times New Roman" w:hAnsi="Times New Roman" w:cs="Courier New"/>
          <w:sz w:val="24"/>
          <w:szCs w:val="24"/>
          <w:lang w:eastAsia="lv-LV" w:bidi="lo-LA"/>
        </w:rPr>
        <w:t>u</w:t>
      </w:r>
      <w:r w:rsidRPr="00122A98">
        <w:rPr>
          <w:rFonts w:ascii="Times New Roman" w:eastAsia="Times New Roman" w:hAnsi="Times New Roman" w:cs="Courier New"/>
          <w:sz w:val="24"/>
          <w:szCs w:val="24"/>
          <w:lang w:eastAsia="lv-LV" w:bidi="lo-LA"/>
        </w:rPr>
        <w:t xml:space="preserve"> Nr.1644 “Kārtība, kādā pieprasa un izlieto budžeta programmas “Līdzekļi neparedzētiem gadīju</w:t>
      </w:r>
      <w:r w:rsidR="00940678">
        <w:rPr>
          <w:rFonts w:ascii="Times New Roman" w:eastAsia="Times New Roman" w:hAnsi="Times New Roman" w:cs="Courier New"/>
          <w:sz w:val="24"/>
          <w:szCs w:val="24"/>
          <w:lang w:eastAsia="lv-LV" w:bidi="lo-LA"/>
        </w:rPr>
        <w:t>miem” līdzekļus” 4. un 9.punktu:</w:t>
      </w: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r w:rsidRPr="008E0D44">
        <w:rPr>
          <w:rFonts w:ascii="Times New Roman" w:eastAsia="Times New Roman" w:hAnsi="Times New Roman" w:cs="Courier New"/>
          <w:sz w:val="24"/>
          <w:szCs w:val="24"/>
          <w:lang w:eastAsia="lv-LV" w:bidi="lo-LA"/>
        </w:rPr>
        <w:tab/>
        <w:t xml:space="preserve">1. palielināt sabiedrības ar ierobežotu atbildību „Tukuma ūdens” (turpmāk – Sabiedrība) pamatkapitālu, pretī saņemot attiecīgu jaunu daļu skaitu, ar naudas ieguldījumu 70000,00 </w:t>
      </w:r>
      <w:r w:rsidRPr="008E0D44">
        <w:rPr>
          <w:rFonts w:ascii="Times New Roman" w:eastAsia="Times New Roman" w:hAnsi="Times New Roman" w:cs="Courier New"/>
          <w:i/>
          <w:sz w:val="24"/>
          <w:szCs w:val="24"/>
          <w:lang w:eastAsia="lv-LV" w:bidi="lo-LA"/>
        </w:rPr>
        <w:t>euro</w:t>
      </w:r>
      <w:r w:rsidRPr="008E0D44">
        <w:rPr>
          <w:rFonts w:ascii="Times New Roman" w:eastAsia="Times New Roman" w:hAnsi="Times New Roman" w:cs="Courier New"/>
          <w:sz w:val="24"/>
          <w:szCs w:val="24"/>
          <w:lang w:eastAsia="lv-LV" w:bidi="lo-LA"/>
        </w:rPr>
        <w:t xml:space="preserve"> (septiņdesmit tūkstoši </w:t>
      </w:r>
      <w:r w:rsidRPr="008E0D44">
        <w:rPr>
          <w:rFonts w:ascii="Times New Roman" w:eastAsia="Times New Roman" w:hAnsi="Times New Roman" w:cs="Courier New"/>
          <w:i/>
          <w:sz w:val="24"/>
          <w:szCs w:val="24"/>
          <w:lang w:eastAsia="lv-LV" w:bidi="lo-LA"/>
        </w:rPr>
        <w:t>euro</w:t>
      </w:r>
      <w:r w:rsidRPr="008E0D44">
        <w:rPr>
          <w:rFonts w:ascii="Times New Roman" w:eastAsia="Times New Roman" w:hAnsi="Times New Roman" w:cs="Courier New"/>
          <w:sz w:val="24"/>
          <w:szCs w:val="24"/>
          <w:lang w:eastAsia="lv-LV" w:bidi="lo-LA"/>
        </w:rPr>
        <w:t>),</w:t>
      </w: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p>
    <w:p w:rsidR="00412F43" w:rsidRPr="008E0D44" w:rsidRDefault="00412F43" w:rsidP="00412F43">
      <w:pPr>
        <w:spacing w:after="0" w:line="240" w:lineRule="auto"/>
        <w:rPr>
          <w:rFonts w:ascii="Times New Roman" w:eastAsia="Times New Roman" w:hAnsi="Times New Roman" w:cs="Times New Roman"/>
          <w:sz w:val="24"/>
          <w:szCs w:val="24"/>
        </w:rPr>
      </w:pPr>
      <w:r w:rsidRPr="008E0D44">
        <w:rPr>
          <w:rFonts w:ascii="Times New Roman" w:eastAsia="Times New Roman" w:hAnsi="Times New Roman" w:cs="Courier New"/>
          <w:sz w:val="24"/>
          <w:szCs w:val="24"/>
          <w:lang w:bidi="lo-LA"/>
        </w:rPr>
        <w:tab/>
        <w:t xml:space="preserve">2. noteikt, ka minētais naudas ieguldījums izmantojams vides piesārņojuma </w:t>
      </w:r>
      <w:r w:rsidRPr="008E0D44">
        <w:rPr>
          <w:rFonts w:ascii="Times New Roman" w:eastAsia="Times New Roman" w:hAnsi="Times New Roman" w:cs="Times New Roman"/>
          <w:sz w:val="24"/>
          <w:szCs w:val="24"/>
        </w:rPr>
        <w:t>Tukuma pilsētas attīrīšanas iekārtās “Tīle” un Slocenes upē seku novēršanai,</w:t>
      </w:r>
    </w:p>
    <w:p w:rsidR="00412F43" w:rsidRDefault="00412F43" w:rsidP="00412F43">
      <w:pPr>
        <w:spacing w:after="0" w:line="240" w:lineRule="auto"/>
        <w:jc w:val="both"/>
        <w:rPr>
          <w:rFonts w:ascii="Times New Roman" w:eastAsia="Times New Roman" w:hAnsi="Times New Roman" w:cs="Courier New"/>
          <w:sz w:val="24"/>
          <w:szCs w:val="24"/>
          <w:lang w:eastAsia="lv-LV" w:bidi="lo-LA"/>
        </w:rPr>
      </w:pPr>
    </w:p>
    <w:p w:rsidR="00412F43" w:rsidRPr="00122A98" w:rsidRDefault="00412F43" w:rsidP="00412F43">
      <w:pPr>
        <w:spacing w:after="0" w:line="240" w:lineRule="auto"/>
        <w:jc w:val="both"/>
        <w:rPr>
          <w:rFonts w:ascii="Times New Roman" w:eastAsia="Times New Roman" w:hAnsi="Times New Roman" w:cs="Courier New"/>
          <w:sz w:val="24"/>
          <w:szCs w:val="24"/>
          <w:lang w:eastAsia="lv-LV" w:bidi="lo-LA"/>
        </w:rPr>
      </w:pPr>
      <w:r w:rsidRPr="00122A98">
        <w:rPr>
          <w:rFonts w:ascii="Times New Roman" w:eastAsia="Times New Roman" w:hAnsi="Times New Roman" w:cs="Courier New"/>
          <w:sz w:val="24"/>
          <w:szCs w:val="24"/>
          <w:lang w:eastAsia="lv-LV" w:bidi="lo-LA"/>
        </w:rPr>
        <w:tab/>
        <w:t xml:space="preserve">3. </w:t>
      </w:r>
      <w:r w:rsidR="00771688">
        <w:rPr>
          <w:rFonts w:ascii="Times New Roman" w:eastAsia="Times New Roman" w:hAnsi="Times New Roman" w:cs="Courier New"/>
          <w:sz w:val="24"/>
          <w:szCs w:val="24"/>
          <w:lang w:eastAsia="lv-LV" w:bidi="lo-LA"/>
        </w:rPr>
        <w:t>pieprasīt</w:t>
      </w:r>
      <w:r w:rsidRPr="00122A98">
        <w:rPr>
          <w:rFonts w:ascii="Times New Roman" w:eastAsia="Times New Roman" w:hAnsi="Times New Roman" w:cs="Courier New"/>
          <w:sz w:val="24"/>
          <w:szCs w:val="24"/>
          <w:lang w:eastAsia="lv-LV" w:bidi="lo-LA"/>
        </w:rPr>
        <w:t xml:space="preserve"> Vides aizsardzības un reģionālās attīstības ministrijai finanšu līdzekļus 70% apmērā no SIA “Tukuma ūdens” pamatkapitālā ieguldāmās summas vides piesārņojuma novēršanai,</w:t>
      </w: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r w:rsidRPr="008E0D44">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4</w:t>
      </w:r>
      <w:r w:rsidRPr="008E0D44">
        <w:rPr>
          <w:rFonts w:ascii="Times New Roman" w:eastAsia="Times New Roman" w:hAnsi="Times New Roman" w:cs="Courier New"/>
          <w:sz w:val="24"/>
          <w:szCs w:val="24"/>
          <w:lang w:eastAsia="lv-LV" w:bidi="lo-LA"/>
        </w:rPr>
        <w:t>. š</w:t>
      </w:r>
      <w:r>
        <w:rPr>
          <w:rFonts w:ascii="Times New Roman" w:eastAsia="Times New Roman" w:hAnsi="Times New Roman" w:cs="Courier New"/>
          <w:sz w:val="24"/>
          <w:szCs w:val="24"/>
          <w:lang w:eastAsia="lv-LV" w:bidi="lo-LA"/>
        </w:rPr>
        <w:t>ā</w:t>
      </w:r>
      <w:r w:rsidRPr="008E0D44">
        <w:rPr>
          <w:rFonts w:ascii="Times New Roman" w:eastAsia="Times New Roman" w:hAnsi="Times New Roman" w:cs="Courier New"/>
          <w:sz w:val="24"/>
          <w:szCs w:val="24"/>
          <w:lang w:eastAsia="lv-LV" w:bidi="lo-LA"/>
        </w:rPr>
        <w:t xml:space="preserve">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4"/>
          <w:szCs w:val="24"/>
          <w:lang w:eastAsia="lv-LV" w:bidi="lo-LA"/>
        </w:rPr>
      </w:pPr>
      <w:r w:rsidRPr="008E0D44">
        <w:rPr>
          <w:rFonts w:ascii="Times New Roman" w:eastAsia="Times New Roman" w:hAnsi="Times New Roman" w:cs="Courier New"/>
          <w:sz w:val="24"/>
          <w:szCs w:val="24"/>
          <w:lang w:eastAsia="lv-LV" w:bidi="lo-LA"/>
        </w:rPr>
        <w:tab/>
      </w:r>
      <w:r>
        <w:rPr>
          <w:rFonts w:ascii="Times New Roman" w:eastAsia="Times New Roman" w:hAnsi="Times New Roman" w:cs="Courier New"/>
          <w:sz w:val="24"/>
          <w:szCs w:val="24"/>
          <w:lang w:eastAsia="lv-LV" w:bidi="lo-LA"/>
        </w:rPr>
        <w:t>5</w:t>
      </w:r>
      <w:r w:rsidRPr="008E0D44">
        <w:rPr>
          <w:rFonts w:ascii="Times New Roman" w:eastAsia="Times New Roman" w:hAnsi="Times New Roman" w:cs="Courier New"/>
          <w:sz w:val="24"/>
          <w:szCs w:val="24"/>
          <w:lang w:eastAsia="lv-LV" w:bidi="lo-LA"/>
        </w:rPr>
        <w:t>. noteikt, ka ar minētajām darbībām saistītie izdevumi sedzami no Sabiedrības līdzekļiem.</w:t>
      </w: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8E0D44">
        <w:rPr>
          <w:rFonts w:ascii="Times New Roman" w:eastAsia="Times New Roman" w:hAnsi="Times New Roman" w:cs="Courier New"/>
          <w:sz w:val="20"/>
          <w:szCs w:val="20"/>
          <w:lang w:eastAsia="lv-LV" w:bidi="lo-LA"/>
        </w:rPr>
        <w:t xml:space="preserve">osūtīt: </w:t>
      </w: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r w:rsidRPr="008E0D44">
        <w:rPr>
          <w:rFonts w:ascii="Times New Roman" w:eastAsia="Times New Roman" w:hAnsi="Times New Roman" w:cs="Courier New"/>
          <w:sz w:val="20"/>
          <w:szCs w:val="20"/>
          <w:lang w:eastAsia="lv-LV" w:bidi="lo-LA"/>
        </w:rPr>
        <w:t>- Fin</w:t>
      </w:r>
      <w:r>
        <w:rPr>
          <w:rFonts w:ascii="Times New Roman" w:eastAsia="Times New Roman" w:hAnsi="Times New Roman" w:cs="Courier New"/>
          <w:sz w:val="20"/>
          <w:szCs w:val="20"/>
          <w:lang w:eastAsia="lv-LV" w:bidi="lo-LA"/>
        </w:rPr>
        <w:t>.</w:t>
      </w:r>
      <w:r w:rsidRPr="008E0D44">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r w:rsidRPr="008E0D44">
        <w:rPr>
          <w:rFonts w:ascii="Times New Roman" w:eastAsia="Times New Roman" w:hAnsi="Times New Roman" w:cs="Courier New"/>
          <w:sz w:val="20"/>
          <w:szCs w:val="20"/>
          <w:lang w:eastAsia="lv-LV" w:bidi="lo-LA"/>
        </w:rPr>
        <w:t>- Admin</w:t>
      </w:r>
      <w:r>
        <w:rPr>
          <w:rFonts w:ascii="Times New Roman" w:eastAsia="Times New Roman" w:hAnsi="Times New Roman" w:cs="Courier New"/>
          <w:sz w:val="20"/>
          <w:szCs w:val="20"/>
          <w:lang w:eastAsia="lv-LV" w:bidi="lo-LA"/>
        </w:rPr>
        <w:t>.</w:t>
      </w:r>
      <w:r w:rsidRPr="008E0D44">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r w:rsidRPr="008E0D44">
        <w:rPr>
          <w:rFonts w:ascii="Times New Roman" w:eastAsia="Times New Roman" w:hAnsi="Times New Roman" w:cs="Courier New"/>
          <w:sz w:val="20"/>
          <w:szCs w:val="20"/>
          <w:lang w:eastAsia="lv-LV" w:bidi="lo-LA"/>
        </w:rPr>
        <w:t>- SIA „Tukuma ūdens”</w:t>
      </w:r>
    </w:p>
    <w:p w:rsidR="00412F43" w:rsidRPr="008E0D44" w:rsidRDefault="00412F43" w:rsidP="00412F43">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Jur.</w:t>
      </w:r>
      <w:r w:rsidRPr="008E0D44">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412F43" w:rsidRPr="008E0D44" w:rsidRDefault="00412F43" w:rsidP="00412F43">
      <w:pPr>
        <w:spacing w:after="0" w:line="240" w:lineRule="auto"/>
        <w:jc w:val="both"/>
        <w:rPr>
          <w:rFonts w:ascii="Times New Roman" w:eastAsia="Times New Roman" w:hAnsi="Times New Roman" w:cs="Courier New"/>
          <w:b/>
          <w:sz w:val="20"/>
          <w:szCs w:val="20"/>
          <w:lang w:eastAsia="lv-LV" w:bidi="lo-LA"/>
        </w:rPr>
      </w:pPr>
      <w:r w:rsidRPr="008E0D44">
        <w:rPr>
          <w:rFonts w:ascii="Times New Roman" w:eastAsia="Times New Roman" w:hAnsi="Times New Roman" w:cs="Courier New"/>
          <w:b/>
          <w:sz w:val="20"/>
          <w:szCs w:val="20"/>
          <w:lang w:eastAsia="lv-LV" w:bidi="lo-LA"/>
        </w:rPr>
        <w:t>_____________________________________________________________________________________________</w:t>
      </w: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w:t>
      </w:r>
      <w:r w:rsidRPr="008E0D44">
        <w:rPr>
          <w:rFonts w:ascii="Times New Roman" w:eastAsia="Times New Roman" w:hAnsi="Times New Roman" w:cs="Courier New"/>
          <w:sz w:val="20"/>
          <w:szCs w:val="20"/>
          <w:lang w:eastAsia="lv-LV" w:bidi="lo-LA"/>
        </w:rPr>
        <w:t>agatavoja Juridiskā nod</w:t>
      </w:r>
      <w:r>
        <w:rPr>
          <w:rFonts w:ascii="Times New Roman" w:eastAsia="Times New Roman" w:hAnsi="Times New Roman" w:cs="Courier New"/>
          <w:sz w:val="20"/>
          <w:szCs w:val="20"/>
          <w:lang w:eastAsia="lv-LV" w:bidi="lo-LA"/>
        </w:rPr>
        <w:t>.</w:t>
      </w:r>
      <w:r w:rsidRPr="008E0D44">
        <w:rPr>
          <w:rFonts w:ascii="Times New Roman" w:eastAsia="Times New Roman" w:hAnsi="Times New Roman" w:cs="Courier New"/>
          <w:sz w:val="20"/>
          <w:szCs w:val="20"/>
          <w:lang w:eastAsia="lv-LV" w:bidi="lo-LA"/>
        </w:rPr>
        <w:t xml:space="preserve"> (L.Lagzdiņa)</w:t>
      </w:r>
    </w:p>
    <w:p w:rsidR="00940678" w:rsidRDefault="00940678" w:rsidP="00412F43">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Izskatīts Finanšu komitejā.</w:t>
      </w:r>
    </w:p>
    <w:p w:rsidR="00412F43" w:rsidRDefault="00940678" w:rsidP="002C56B4">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Iesniedza izsk. Finanšu komiteja.</w:t>
      </w:r>
      <w:r w:rsidR="00412F43">
        <w:rPr>
          <w:rFonts w:ascii="Times New Roman" w:eastAsia="Times New Roman" w:hAnsi="Times New Roman" w:cs="Courier New"/>
          <w:sz w:val="20"/>
          <w:szCs w:val="20"/>
          <w:lang w:eastAsia="lv-LV" w:bidi="lo-LA"/>
        </w:rPr>
        <w:br w:type="page"/>
      </w:r>
    </w:p>
    <w:p w:rsidR="00412F43" w:rsidRPr="0096605F" w:rsidRDefault="00412F43" w:rsidP="00412F43">
      <w:pPr>
        <w:spacing w:after="0" w:line="240" w:lineRule="auto"/>
        <w:jc w:val="right"/>
        <w:rPr>
          <w:rFonts w:ascii="Times New Roman" w:eastAsia="Times New Roman" w:hAnsi="Times New Roman" w:cs="Times New Roman"/>
          <w:i/>
          <w:noProof/>
          <w:sz w:val="20"/>
          <w:szCs w:val="20"/>
          <w:lang w:eastAsia="lv-LV"/>
        </w:rPr>
      </w:pPr>
      <w:r>
        <w:rPr>
          <w:rFonts w:ascii="Times New Roman" w:eastAsia="Times New Roman" w:hAnsi="Times New Roman" w:cs="Times New Roman"/>
          <w:i/>
          <w:noProof/>
          <w:sz w:val="20"/>
          <w:szCs w:val="20"/>
          <w:lang w:eastAsia="lv-LV"/>
        </w:rPr>
        <w:lastRenderedPageBreak/>
        <w:t>P</w:t>
      </w:r>
      <w:r w:rsidRPr="0096605F">
        <w:rPr>
          <w:rFonts w:ascii="Times New Roman" w:eastAsia="Times New Roman" w:hAnsi="Times New Roman" w:cs="Times New Roman"/>
          <w:i/>
          <w:noProof/>
          <w:sz w:val="20"/>
          <w:szCs w:val="20"/>
          <w:lang w:eastAsia="lv-LV"/>
        </w:rPr>
        <w:t>ROJEKTS</w:t>
      </w:r>
    </w:p>
    <w:p w:rsidR="00412F43" w:rsidRPr="0096605F" w:rsidRDefault="00412F43" w:rsidP="00412F43">
      <w:pPr>
        <w:spacing w:after="0" w:line="240" w:lineRule="auto"/>
        <w:jc w:val="right"/>
        <w:rPr>
          <w:rFonts w:ascii="Times New Roman" w:eastAsia="Times New Roman" w:hAnsi="Times New Roman" w:cs="Times New Roman"/>
          <w:noProof/>
          <w:sz w:val="20"/>
          <w:szCs w:val="20"/>
          <w:lang w:eastAsia="lv-LV"/>
        </w:rPr>
      </w:pPr>
    </w:p>
    <w:p w:rsidR="00412F43" w:rsidRPr="0096605F" w:rsidRDefault="00412F43" w:rsidP="00412F43">
      <w:pPr>
        <w:spacing w:after="0" w:line="240" w:lineRule="auto"/>
        <w:jc w:val="center"/>
        <w:rPr>
          <w:rFonts w:ascii="Times New Roman" w:eastAsia="Times New Roman" w:hAnsi="Times New Roman" w:cs="Times New Roman"/>
          <w:b/>
          <w:noProof/>
          <w:sz w:val="24"/>
          <w:szCs w:val="24"/>
          <w:lang w:eastAsia="lv-LV"/>
        </w:rPr>
      </w:pPr>
    </w:p>
    <w:p w:rsidR="00412F43" w:rsidRPr="0096605F" w:rsidRDefault="00412F43" w:rsidP="00412F43">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412F43" w:rsidRPr="0096605F" w:rsidRDefault="00412F43" w:rsidP="00412F43">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412F43" w:rsidRPr="0096605F" w:rsidRDefault="00412F43" w:rsidP="00412F43">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8</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412F43" w:rsidRPr="0096605F"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p>
    <w:p w:rsidR="00412F43" w:rsidRPr="0096605F"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p>
    <w:p w:rsidR="00412F43"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b/>
          <w:bCs/>
          <w:noProof/>
          <w:kern w:val="32"/>
          <w:sz w:val="24"/>
          <w:szCs w:val="24"/>
          <w:lang w:eastAsia="ar-SA"/>
        </w:rPr>
        <w:t xml:space="preserve">Par darba tiesisko attiecību izbeigšanu ar Tukuma </w:t>
      </w:r>
    </w:p>
    <w:p w:rsidR="00412F43" w:rsidRPr="0096605F"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b/>
          <w:bCs/>
          <w:noProof/>
          <w:kern w:val="32"/>
          <w:sz w:val="24"/>
          <w:szCs w:val="24"/>
          <w:lang w:eastAsia="ar-SA"/>
        </w:rPr>
        <w:t>Vakara un neklātienes vidusskolas direktoru N.Reču</w:t>
      </w:r>
    </w:p>
    <w:p w:rsidR="00412F43" w:rsidRPr="0096605F" w:rsidRDefault="00412F43" w:rsidP="00412F43">
      <w:pPr>
        <w:keepNext/>
        <w:spacing w:after="0" w:line="240" w:lineRule="auto"/>
        <w:outlineLvl w:val="0"/>
        <w:rPr>
          <w:rFonts w:ascii="Times New Roman" w:eastAsia="Times New Roman" w:hAnsi="Times New Roman" w:cs="Times New Roman"/>
          <w:b/>
          <w:noProof/>
          <w:kern w:val="32"/>
          <w:sz w:val="24"/>
          <w:szCs w:val="24"/>
          <w:lang w:eastAsia="lv-LV"/>
        </w:rPr>
      </w:pPr>
    </w:p>
    <w:p w:rsidR="00412F43" w:rsidRPr="0096605F" w:rsidRDefault="00412F43" w:rsidP="00412F43">
      <w:pPr>
        <w:spacing w:after="0" w:line="240" w:lineRule="auto"/>
        <w:rPr>
          <w:rFonts w:ascii="Times New Roman" w:eastAsia="Times New Roman" w:hAnsi="Times New Roman" w:cs="Times New Roman"/>
          <w:sz w:val="24"/>
          <w:szCs w:val="24"/>
          <w:lang w:eastAsia="lv-LV"/>
        </w:rPr>
      </w:pPr>
    </w:p>
    <w:p w:rsidR="00412F43" w:rsidRPr="0096605F" w:rsidRDefault="00412F43" w:rsidP="00412F43">
      <w:pPr>
        <w:spacing w:after="0" w:line="240" w:lineRule="auto"/>
        <w:jc w:val="both"/>
        <w:rPr>
          <w:rFonts w:ascii="Times New Roman" w:eastAsia="Times New Roman" w:hAnsi="Times New Roman" w:cs="Times New Roman"/>
          <w:sz w:val="24"/>
          <w:szCs w:val="24"/>
          <w:lang w:eastAsia="lv-LV"/>
        </w:rPr>
      </w:pPr>
      <w:r w:rsidRPr="0096605F">
        <w:rPr>
          <w:rFonts w:ascii="Times New Roman" w:eastAsia="Times New Roman" w:hAnsi="Times New Roman" w:cs="Times New Roman"/>
          <w:sz w:val="24"/>
          <w:szCs w:val="24"/>
          <w:lang w:eastAsia="lv-LV"/>
        </w:rPr>
        <w:tab/>
        <w:t xml:space="preserve">Tukuma novada Dome 2015.gada 6.augustā ir saņēmusi Tukuma Vakara un neklātienes vidusskolas direktora Normunda Reča iesniegumu (reģ.Nr.4697) ar lūgumu atbrīvot no ieņemamā amata saskaņā ar likuma „Par interešu konflikta novēršanu valsts amatpersonu darbībā” 8.panta pirmās daļas 2.punktu: </w:t>
      </w:r>
      <w:r w:rsidRPr="0096605F">
        <w:rPr>
          <w:rFonts w:ascii="Times New Roman" w:eastAsia="Times New Roman" w:hAnsi="Times New Roman" w:cs="Times New Roman"/>
          <w:i/>
          <w:sz w:val="24"/>
          <w:szCs w:val="24"/>
          <w:lang w:eastAsia="lv-LV"/>
        </w:rPr>
        <w:t>„Personai, kas pēc stāšanās valsts amatpersonas amatā vienlaikus ieņem amatu, kura savienošana ar valsts amatpersonas amatu ir aizliegta, septiņu dienu laikā ir pienākums rakstveidā: ... 2) iesniegt institūcijai, kurā tā ieņem amatu, kura savienošana ar valsts amatpersonas amatu ir aizliegta, iesniegumu, lūdzot to atbrīvot no attiecīgā amata.”</w:t>
      </w:r>
    </w:p>
    <w:p w:rsidR="00412F43" w:rsidRPr="0096605F" w:rsidRDefault="00412F43" w:rsidP="00412F43">
      <w:pPr>
        <w:spacing w:after="0" w:line="240" w:lineRule="auto"/>
        <w:jc w:val="both"/>
        <w:rPr>
          <w:rFonts w:ascii="Times New Roman" w:eastAsia="Times New Roman" w:hAnsi="Times New Roman" w:cs="Times New Roman"/>
          <w:sz w:val="24"/>
          <w:szCs w:val="24"/>
          <w:lang w:eastAsia="lv-LV"/>
        </w:rPr>
      </w:pPr>
      <w:r w:rsidRPr="0096605F">
        <w:rPr>
          <w:rFonts w:ascii="Times New Roman" w:eastAsia="Times New Roman" w:hAnsi="Times New Roman" w:cs="Times New Roman"/>
          <w:sz w:val="24"/>
          <w:szCs w:val="24"/>
          <w:lang w:eastAsia="lv-LV"/>
        </w:rPr>
        <w:tab/>
        <w:t xml:space="preserve">Pamatojoties </w:t>
      </w:r>
      <w:r w:rsidRPr="0096605F">
        <w:rPr>
          <w:rFonts w:ascii="Times New Roman" w:eastAsia="Calibri" w:hAnsi="Times New Roman" w:cs="Times New Roman"/>
          <w:sz w:val="24"/>
          <w:szCs w:val="24"/>
          <w:lang w:eastAsia="lv-LV"/>
        </w:rPr>
        <w:t xml:space="preserve">uz likuma </w:t>
      </w:r>
      <w:r w:rsidRPr="0096605F">
        <w:rPr>
          <w:rFonts w:ascii="Times New Roman" w:eastAsia="Times New Roman" w:hAnsi="Times New Roman" w:cs="Times New Roman"/>
          <w:sz w:val="24"/>
          <w:szCs w:val="24"/>
          <w:lang w:eastAsia="lv-LV"/>
        </w:rPr>
        <w:t xml:space="preserve">„Par interešu konflikta novēršanu valsts amatpersonu darbībā” 8.panta trešo daļu: </w:t>
      </w:r>
      <w:r w:rsidRPr="0096605F">
        <w:rPr>
          <w:rFonts w:ascii="Times New Roman" w:eastAsia="Times New Roman" w:hAnsi="Times New Roman" w:cs="Times New Roman"/>
          <w:i/>
          <w:sz w:val="24"/>
          <w:szCs w:val="24"/>
          <w:lang w:eastAsia="lv-LV"/>
        </w:rPr>
        <w:t>„Institūcijai (personai), kas saņēmusi šā panta pirmās daļas 2.punktā minēto valsts amatpersonas iesniegumu, ir pienākums mēneša laikā pieņemt lēmumu par personas atbrīvošanu no amata. Lēmumu nosūta attiecīgajai valsts amatpersonai”</w:t>
      </w:r>
      <w:r w:rsidRPr="0096605F">
        <w:rPr>
          <w:rFonts w:ascii="Times New Roman" w:eastAsia="Times New Roman" w:hAnsi="Times New Roman" w:cs="Times New Roman"/>
          <w:sz w:val="24"/>
          <w:szCs w:val="24"/>
          <w:lang w:eastAsia="lv-LV"/>
        </w:rPr>
        <w:t xml:space="preserve">, </w:t>
      </w:r>
      <w:r w:rsidRPr="0096605F">
        <w:rPr>
          <w:rFonts w:ascii="Times New Roman" w:eastAsia="Calibri" w:hAnsi="Times New Roman" w:cs="Times New Roman"/>
          <w:sz w:val="24"/>
          <w:szCs w:val="24"/>
          <w:lang w:eastAsia="lv-LV"/>
        </w:rPr>
        <w:t xml:space="preserve">likuma „Par pašvaldībām” 21.panta pirmās daļas 9.punktu </w:t>
      </w:r>
      <w:r w:rsidRPr="0096605F">
        <w:rPr>
          <w:rFonts w:ascii="Times New Roman" w:eastAsia="Calibri" w:hAnsi="Times New Roman" w:cs="Times New Roman"/>
          <w:i/>
          <w:sz w:val="24"/>
          <w:szCs w:val="24"/>
          <w:lang w:eastAsia="lv-LV"/>
        </w:rPr>
        <w:t xml:space="preserve">„[...]tikai dome var iecelt  amatā  un  atbrīvot  no amata pašvaldības iestāžu vadītājus[...]” </w:t>
      </w:r>
      <w:r w:rsidRPr="0096605F">
        <w:rPr>
          <w:rFonts w:ascii="Times New Roman" w:eastAsia="Calibri" w:hAnsi="Times New Roman" w:cs="Times New Roman"/>
          <w:sz w:val="24"/>
          <w:szCs w:val="24"/>
          <w:lang w:eastAsia="lv-LV"/>
        </w:rPr>
        <w:t xml:space="preserve">un </w:t>
      </w:r>
      <w:r w:rsidRPr="0096605F">
        <w:rPr>
          <w:rFonts w:ascii="Times New Roman" w:eastAsia="Times New Roman" w:hAnsi="Times New Roman" w:cs="Times New Roman"/>
          <w:sz w:val="24"/>
          <w:szCs w:val="24"/>
          <w:lang w:eastAsia="lv-LV"/>
        </w:rPr>
        <w:t xml:space="preserve">Vispārējās izglītības likuma 11.panta trešo daļu: </w:t>
      </w:r>
      <w:r w:rsidRPr="0096605F">
        <w:rPr>
          <w:rFonts w:ascii="Times New Roman" w:eastAsia="Times New Roman" w:hAnsi="Times New Roman" w:cs="Times New Roman"/>
          <w:i/>
          <w:sz w:val="24"/>
          <w:szCs w:val="24"/>
          <w:lang w:eastAsia="lv-LV"/>
        </w:rPr>
        <w:t>„Vispārējās izglītības iestādes vadītāju pieņem darbā un atbrīvo no darba attiecīgās izglītības iestādes dibinātājs.”</w:t>
      </w:r>
      <w:r w:rsidRPr="0096605F">
        <w:rPr>
          <w:rFonts w:ascii="Times New Roman" w:eastAsia="Times New Roman" w:hAnsi="Times New Roman" w:cs="Times New Roman"/>
          <w:sz w:val="24"/>
          <w:szCs w:val="24"/>
          <w:lang w:eastAsia="lv-LV"/>
        </w:rPr>
        <w:t>:</w:t>
      </w:r>
    </w:p>
    <w:p w:rsidR="00412F43" w:rsidRPr="0096605F" w:rsidRDefault="00412F43" w:rsidP="00412F43">
      <w:pPr>
        <w:spacing w:after="0" w:line="240" w:lineRule="auto"/>
        <w:jc w:val="both"/>
        <w:rPr>
          <w:rFonts w:ascii="Times New Roman" w:eastAsia="Times New Roman" w:hAnsi="Times New Roman" w:cs="Times New Roman"/>
          <w:sz w:val="24"/>
          <w:szCs w:val="24"/>
          <w:lang w:eastAsia="lv-LV"/>
        </w:rPr>
      </w:pPr>
    </w:p>
    <w:p w:rsidR="00412F43" w:rsidRPr="0096605F" w:rsidRDefault="00412F43" w:rsidP="00412F43">
      <w:pPr>
        <w:spacing w:after="0" w:line="240" w:lineRule="auto"/>
        <w:jc w:val="both"/>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sz w:val="24"/>
          <w:szCs w:val="24"/>
          <w:lang w:eastAsia="lv-LV"/>
        </w:rPr>
        <w:tab/>
      </w:r>
      <w:r w:rsidRPr="0096605F">
        <w:rPr>
          <w:rFonts w:ascii="Times New Roman" w:eastAsia="Calibri" w:hAnsi="Times New Roman" w:cs="Times New Roman"/>
          <w:noProof/>
          <w:sz w:val="24"/>
          <w:szCs w:val="24"/>
          <w:lang w:eastAsia="lv-LV"/>
        </w:rPr>
        <w:t>1. 2015.gada 31.augustā izbeigt darba tiesiskās attiecības un saistības ar</w:t>
      </w:r>
      <w:r w:rsidRPr="0096605F">
        <w:rPr>
          <w:rFonts w:ascii="Times New Roman" w:eastAsia="Times New Roman" w:hAnsi="Times New Roman" w:cs="Times New Roman"/>
          <w:noProof/>
          <w:sz w:val="24"/>
          <w:szCs w:val="24"/>
          <w:lang w:eastAsia="lv-LV"/>
        </w:rPr>
        <w:t xml:space="preserve"> Tukuma Vakara un neklātienes vidusskolas direktoru </w:t>
      </w:r>
      <w:r w:rsidRPr="0096605F">
        <w:rPr>
          <w:rFonts w:ascii="Times New Roman" w:eastAsia="Times New Roman" w:hAnsi="Times New Roman" w:cs="Times New Roman"/>
          <w:b/>
          <w:noProof/>
          <w:sz w:val="24"/>
          <w:szCs w:val="24"/>
          <w:lang w:eastAsia="lv-LV"/>
        </w:rPr>
        <w:t>Normundu Reču</w:t>
      </w:r>
      <w:r w:rsidRPr="0096605F">
        <w:rPr>
          <w:rFonts w:ascii="Times New Roman" w:eastAsia="Times New Roman" w:hAnsi="Times New Roman" w:cs="Times New Roman"/>
          <w:noProof/>
          <w:sz w:val="24"/>
          <w:szCs w:val="24"/>
          <w:lang w:eastAsia="lv-LV"/>
        </w:rPr>
        <w:t xml:space="preserve">. </w:t>
      </w:r>
    </w:p>
    <w:p w:rsidR="00412F43" w:rsidRPr="0096605F" w:rsidRDefault="00412F43" w:rsidP="00412F43">
      <w:pPr>
        <w:spacing w:after="0" w:line="240" w:lineRule="auto"/>
        <w:ind w:firstLine="720"/>
        <w:contextualSpacing/>
        <w:jc w:val="both"/>
        <w:rPr>
          <w:rFonts w:ascii="Times New Roman" w:eastAsia="Calibri" w:hAnsi="Times New Roman" w:cs="Times New Roman"/>
          <w:noProof/>
          <w:sz w:val="24"/>
          <w:szCs w:val="24"/>
          <w:lang w:eastAsia="lv-LV"/>
        </w:rPr>
      </w:pPr>
    </w:p>
    <w:p w:rsidR="00412F43" w:rsidRPr="0096605F" w:rsidRDefault="00412F43" w:rsidP="00412F43">
      <w:pPr>
        <w:spacing w:after="0" w:line="240" w:lineRule="auto"/>
        <w:ind w:left="-57"/>
        <w:contextualSpacing/>
        <w:jc w:val="both"/>
        <w:rPr>
          <w:rFonts w:ascii="Times New Roman" w:eastAsia="Times New Roman" w:hAnsi="Times New Roman" w:cs="Times New Roman"/>
          <w:noProof/>
          <w:sz w:val="24"/>
          <w:szCs w:val="24"/>
          <w:lang w:eastAsia="lv-LV"/>
        </w:rPr>
      </w:pPr>
      <w:r w:rsidRPr="0096605F">
        <w:rPr>
          <w:rFonts w:ascii="Times New Roman" w:eastAsia="Calibri" w:hAnsi="Times New Roman" w:cs="Times New Roman"/>
          <w:noProof/>
          <w:sz w:val="24"/>
          <w:szCs w:val="24"/>
          <w:lang w:eastAsia="lv-LV"/>
        </w:rPr>
        <w:tab/>
      </w:r>
      <w:r w:rsidRPr="0096605F">
        <w:rPr>
          <w:rFonts w:ascii="Times New Roman" w:eastAsia="Calibri" w:hAnsi="Times New Roman" w:cs="Times New Roman"/>
          <w:noProof/>
          <w:sz w:val="24"/>
          <w:szCs w:val="24"/>
          <w:lang w:eastAsia="lv-LV"/>
        </w:rPr>
        <w:tab/>
        <w:t xml:space="preserve">2. Izdot rīkojumu par Tukuma Vakara un neklātienes vidusskolas direktora pienākumu izpildītāja norīkošanu līdz darba tieisko attiecību nodibināšanai ar jaunu direktoru, par komisijas izveidošanu materiālo vērtību, saistību un lietu nodošanai – pieņemšanai sakarā ar darba tiesisko attiecību izbeigšanu ar </w:t>
      </w:r>
      <w:r w:rsidRPr="0096605F">
        <w:rPr>
          <w:rFonts w:ascii="Times New Roman" w:eastAsia="Times New Roman" w:hAnsi="Times New Roman" w:cs="Times New Roman"/>
          <w:noProof/>
          <w:sz w:val="24"/>
          <w:szCs w:val="24"/>
          <w:lang w:eastAsia="lv-LV"/>
        </w:rPr>
        <w:t>Tukuma Vakara un neklātienes vidusskolas direktoru Normundu Reču.</w:t>
      </w:r>
    </w:p>
    <w:p w:rsidR="00412F43" w:rsidRPr="0096605F" w:rsidRDefault="00412F43" w:rsidP="00412F43">
      <w:pPr>
        <w:spacing w:after="0" w:line="240" w:lineRule="auto"/>
        <w:ind w:left="-57"/>
        <w:contextualSpacing/>
        <w:jc w:val="both"/>
        <w:rPr>
          <w:rFonts w:ascii="Times New Roman" w:eastAsia="Calibri" w:hAnsi="Times New Roman" w:cs="Times New Roman"/>
          <w:noProof/>
          <w:sz w:val="24"/>
          <w:szCs w:val="24"/>
          <w:lang w:eastAsia="lv-LV"/>
        </w:rPr>
      </w:pPr>
    </w:p>
    <w:p w:rsidR="00412F43" w:rsidRPr="0096605F" w:rsidRDefault="00412F43" w:rsidP="00412F43">
      <w:pPr>
        <w:spacing w:after="0" w:line="240" w:lineRule="auto"/>
        <w:ind w:firstLine="720"/>
        <w:jc w:val="both"/>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3. Uzdot Tukuma Vakara un neklātienes vidusskolas direktoram Normundam Rečam 2015.gada 31.augustā nodot materiālās vērtības, saistības un lietas Tukuma novada Domes norīkotajam direktora pienākumu izpildītājam, sastādot nodošanas–pieņemšanas aktu.</w:t>
      </w:r>
    </w:p>
    <w:p w:rsidR="00412F43" w:rsidRPr="0096605F" w:rsidRDefault="00412F43" w:rsidP="00412F43">
      <w:pPr>
        <w:spacing w:after="0" w:line="240" w:lineRule="auto"/>
        <w:rPr>
          <w:rFonts w:ascii="Times New Roman" w:eastAsia="Times New Roman" w:hAnsi="Times New Roman" w:cs="Times New Roman"/>
          <w:noProof/>
          <w:sz w:val="24"/>
          <w:szCs w:val="24"/>
          <w:lang w:eastAsia="lv-LV"/>
        </w:rPr>
      </w:pPr>
    </w:p>
    <w:p w:rsidR="00412F43" w:rsidRDefault="00412F43" w:rsidP="00412F43">
      <w:pPr>
        <w:spacing w:after="0" w:line="240" w:lineRule="auto"/>
        <w:rPr>
          <w:rFonts w:ascii="Times New Roman" w:eastAsia="Times New Roman" w:hAnsi="Times New Roman" w:cs="Times New Roman"/>
          <w:noProof/>
          <w:sz w:val="24"/>
          <w:szCs w:val="24"/>
          <w:lang w:eastAsia="lv-LV"/>
        </w:rPr>
      </w:pPr>
    </w:p>
    <w:p w:rsidR="00412F43" w:rsidRPr="0096605F" w:rsidRDefault="00412F43" w:rsidP="00412F43">
      <w:pPr>
        <w:spacing w:after="0" w:line="240" w:lineRule="auto"/>
        <w:rPr>
          <w:rFonts w:ascii="Times New Roman" w:eastAsia="Times New Roman" w:hAnsi="Times New Roman" w:cs="Times New Roman"/>
          <w:noProof/>
          <w:sz w:val="24"/>
          <w:szCs w:val="24"/>
          <w:lang w:eastAsia="lv-LV"/>
        </w:rPr>
      </w:pP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NOSŪTĪT:</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 N.Rečam</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 xml:space="preserve">- Tukuma </w:t>
      </w:r>
      <w:r>
        <w:rPr>
          <w:rFonts w:ascii="Times New Roman" w:eastAsia="Times New Roman" w:hAnsi="Times New Roman" w:cs="Times New Roman"/>
          <w:sz w:val="20"/>
          <w:szCs w:val="20"/>
          <w:lang w:eastAsia="lv-LV"/>
        </w:rPr>
        <w:t>V</w:t>
      </w:r>
      <w:r w:rsidRPr="0096605F">
        <w:rPr>
          <w:rFonts w:ascii="Times New Roman" w:eastAsia="Times New Roman" w:hAnsi="Times New Roman" w:cs="Times New Roman"/>
          <w:sz w:val="20"/>
          <w:szCs w:val="20"/>
          <w:lang w:eastAsia="lv-LV"/>
        </w:rPr>
        <w:t>akara un nekl</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 xml:space="preserve"> vsk</w:t>
      </w:r>
      <w:r>
        <w:rPr>
          <w:rFonts w:ascii="Times New Roman" w:eastAsia="Times New Roman" w:hAnsi="Times New Roman" w:cs="Times New Roman"/>
          <w:sz w:val="20"/>
          <w:szCs w:val="20"/>
          <w:lang w:eastAsia="lv-LV"/>
        </w:rPr>
        <w:t>.</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IP</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 Izglītības uz zinātnes ministrijai zināšanai – 1.punkta izrakstu</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 Adm</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n</w:t>
      </w:r>
      <w:r w:rsidRPr="0096605F">
        <w:rPr>
          <w:rFonts w:ascii="Times New Roman" w:eastAsia="Times New Roman" w:hAnsi="Times New Roman" w:cs="Times New Roman"/>
          <w:sz w:val="20"/>
          <w:szCs w:val="20"/>
          <w:lang w:eastAsia="lv-LV"/>
        </w:rPr>
        <w:t>od</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 xml:space="preserve"> (pers</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v</w:t>
      </w:r>
      <w:r w:rsidRPr="0096605F">
        <w:rPr>
          <w:rFonts w:ascii="Times New Roman" w:eastAsia="Times New Roman" w:hAnsi="Times New Roman" w:cs="Times New Roman"/>
          <w:sz w:val="20"/>
          <w:szCs w:val="20"/>
          <w:lang w:eastAsia="lv-LV"/>
        </w:rPr>
        <w:t>ad</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____________________________________________________________________________</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Sagatavoja Administratīvā nod</w:t>
      </w:r>
      <w:r>
        <w:rPr>
          <w:rFonts w:ascii="Times New Roman" w:eastAsia="Times New Roman" w:hAnsi="Times New Roman" w:cs="Times New Roman"/>
          <w:sz w:val="20"/>
          <w:szCs w:val="20"/>
          <w:lang w:eastAsia="lv-LV"/>
        </w:rPr>
        <w:t>.</w:t>
      </w:r>
      <w:r w:rsidRPr="0096605F">
        <w:rPr>
          <w:rFonts w:ascii="Times New Roman" w:eastAsia="Times New Roman" w:hAnsi="Times New Roman" w:cs="Times New Roman"/>
          <w:sz w:val="20"/>
          <w:szCs w:val="20"/>
          <w:lang w:eastAsia="lv-LV"/>
        </w:rPr>
        <w:t xml:space="preserve"> (L.Zērvēna)</w:t>
      </w:r>
    </w:p>
    <w:p w:rsidR="00412F43" w:rsidRPr="0096605F" w:rsidRDefault="00412F43" w:rsidP="00412F43">
      <w:pPr>
        <w:spacing w:after="0" w:line="240" w:lineRule="auto"/>
        <w:rPr>
          <w:rFonts w:ascii="Times New Roman" w:eastAsia="Times New Roman" w:hAnsi="Times New Roman" w:cs="Times New Roman"/>
          <w:sz w:val="20"/>
          <w:szCs w:val="20"/>
          <w:lang w:eastAsia="lv-LV"/>
        </w:rPr>
      </w:pPr>
      <w:r w:rsidRPr="0096605F">
        <w:rPr>
          <w:rFonts w:ascii="Times New Roman" w:eastAsia="Times New Roman" w:hAnsi="Times New Roman" w:cs="Times New Roman"/>
          <w:sz w:val="20"/>
          <w:szCs w:val="20"/>
          <w:lang w:eastAsia="lv-LV"/>
        </w:rPr>
        <w:t>Izskatīšanai iesniedza Domes priekšsēdētājs Ē.Lukmans</w:t>
      </w:r>
    </w:p>
    <w:p w:rsidR="00771688" w:rsidRDefault="00771688" w:rsidP="00412F43">
      <w:pPr>
        <w:spacing w:after="0" w:line="240" w:lineRule="auto"/>
        <w:jc w:val="right"/>
        <w:rPr>
          <w:rFonts w:ascii="Times New Roman" w:eastAsia="Times New Roman" w:hAnsi="Times New Roman" w:cs="Times New Roman"/>
          <w:i/>
          <w:noProof/>
          <w:sz w:val="24"/>
          <w:szCs w:val="24"/>
          <w:lang w:eastAsia="lv-LV"/>
        </w:rPr>
      </w:pPr>
    </w:p>
    <w:p w:rsidR="00771688" w:rsidRDefault="00771688" w:rsidP="00412F43">
      <w:pPr>
        <w:spacing w:after="0" w:line="240" w:lineRule="auto"/>
        <w:jc w:val="right"/>
        <w:rPr>
          <w:rFonts w:ascii="Times New Roman" w:eastAsia="Times New Roman" w:hAnsi="Times New Roman" w:cs="Times New Roman"/>
          <w:i/>
          <w:noProof/>
          <w:sz w:val="24"/>
          <w:szCs w:val="24"/>
          <w:lang w:eastAsia="lv-LV"/>
        </w:rPr>
      </w:pPr>
    </w:p>
    <w:p w:rsidR="00771688" w:rsidRDefault="00771688" w:rsidP="00412F43">
      <w:pPr>
        <w:spacing w:after="0" w:line="240" w:lineRule="auto"/>
        <w:jc w:val="right"/>
        <w:rPr>
          <w:rFonts w:ascii="Times New Roman" w:eastAsia="Times New Roman" w:hAnsi="Times New Roman" w:cs="Times New Roman"/>
          <w:i/>
          <w:noProof/>
          <w:sz w:val="24"/>
          <w:szCs w:val="24"/>
          <w:lang w:eastAsia="lv-LV"/>
        </w:rPr>
      </w:pPr>
    </w:p>
    <w:p w:rsidR="00412F43" w:rsidRPr="00FF34AE" w:rsidRDefault="00412F43" w:rsidP="00412F43">
      <w:pPr>
        <w:spacing w:after="0" w:line="240" w:lineRule="auto"/>
        <w:jc w:val="right"/>
        <w:rPr>
          <w:rFonts w:ascii="Times New Roman" w:eastAsia="Times New Roman" w:hAnsi="Times New Roman" w:cs="Times New Roman"/>
          <w:i/>
          <w:noProof/>
          <w:sz w:val="24"/>
          <w:szCs w:val="24"/>
          <w:lang w:eastAsia="lv-LV"/>
        </w:rPr>
      </w:pPr>
      <w:r w:rsidRPr="00FF34AE">
        <w:rPr>
          <w:rFonts w:ascii="Times New Roman" w:eastAsia="Times New Roman" w:hAnsi="Times New Roman" w:cs="Times New Roman"/>
          <w:i/>
          <w:noProof/>
          <w:sz w:val="24"/>
          <w:szCs w:val="24"/>
          <w:lang w:eastAsia="lv-LV"/>
        </w:rPr>
        <w:lastRenderedPageBreak/>
        <w:t>Projekts</w:t>
      </w:r>
    </w:p>
    <w:p w:rsidR="00412F43" w:rsidRPr="00FF34AE" w:rsidRDefault="00412F43" w:rsidP="00412F43">
      <w:pPr>
        <w:spacing w:after="0" w:line="240" w:lineRule="auto"/>
        <w:jc w:val="right"/>
        <w:rPr>
          <w:rFonts w:ascii="Times New Roman" w:eastAsia="Times New Roman" w:hAnsi="Times New Roman" w:cs="Times New Roman"/>
          <w:noProof/>
          <w:sz w:val="20"/>
          <w:szCs w:val="20"/>
          <w:lang w:eastAsia="lv-LV"/>
        </w:rPr>
      </w:pPr>
    </w:p>
    <w:p w:rsidR="00412F43" w:rsidRPr="00FF34AE" w:rsidRDefault="00412F43" w:rsidP="00412F43">
      <w:pPr>
        <w:spacing w:after="0" w:line="240" w:lineRule="auto"/>
        <w:jc w:val="center"/>
        <w:rPr>
          <w:rFonts w:ascii="Times New Roman" w:eastAsia="Times New Roman" w:hAnsi="Times New Roman" w:cs="Times New Roman"/>
          <w:b/>
          <w:noProof/>
          <w:sz w:val="24"/>
          <w:szCs w:val="24"/>
          <w:lang w:eastAsia="lv-LV"/>
        </w:rPr>
      </w:pPr>
    </w:p>
    <w:p w:rsidR="00412F43" w:rsidRPr="00FF34AE" w:rsidRDefault="00412F43" w:rsidP="00412F43">
      <w:pPr>
        <w:spacing w:after="0" w:line="240" w:lineRule="auto"/>
        <w:jc w:val="center"/>
        <w:rPr>
          <w:rFonts w:ascii="Times New Roman" w:eastAsia="Times New Roman" w:hAnsi="Times New Roman" w:cs="Times New Roman"/>
          <w:b/>
          <w:noProof/>
          <w:sz w:val="24"/>
          <w:szCs w:val="24"/>
          <w:lang w:eastAsia="lv-LV"/>
        </w:rPr>
      </w:pPr>
      <w:r w:rsidRPr="00FF34AE">
        <w:rPr>
          <w:rFonts w:ascii="Times New Roman" w:eastAsia="Times New Roman" w:hAnsi="Times New Roman" w:cs="Times New Roman"/>
          <w:b/>
          <w:noProof/>
          <w:sz w:val="24"/>
          <w:szCs w:val="24"/>
          <w:lang w:eastAsia="lv-LV"/>
        </w:rPr>
        <w:t>L Ē M U M S</w:t>
      </w:r>
    </w:p>
    <w:p w:rsidR="00412F43" w:rsidRPr="00FF34AE" w:rsidRDefault="00412F43" w:rsidP="00412F43">
      <w:pPr>
        <w:spacing w:after="0" w:line="240" w:lineRule="auto"/>
        <w:jc w:val="center"/>
        <w:rPr>
          <w:rFonts w:ascii="Times New Roman" w:eastAsia="Times New Roman" w:hAnsi="Times New Roman" w:cs="Times New Roman"/>
          <w:noProof/>
          <w:sz w:val="24"/>
          <w:szCs w:val="24"/>
          <w:lang w:eastAsia="lv-LV"/>
        </w:rPr>
      </w:pPr>
      <w:r w:rsidRPr="00FF34AE">
        <w:rPr>
          <w:rFonts w:ascii="Times New Roman" w:eastAsia="Times New Roman" w:hAnsi="Times New Roman" w:cs="Times New Roman"/>
          <w:noProof/>
          <w:sz w:val="24"/>
          <w:szCs w:val="24"/>
          <w:lang w:eastAsia="lv-LV"/>
        </w:rPr>
        <w:t>Tukumā</w:t>
      </w:r>
    </w:p>
    <w:p w:rsidR="00412F43" w:rsidRPr="00FF34AE" w:rsidRDefault="00412F43" w:rsidP="00412F43">
      <w:pPr>
        <w:spacing w:after="0" w:line="240" w:lineRule="auto"/>
        <w:jc w:val="center"/>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jc w:val="center"/>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jc w:val="center"/>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jc w:val="both"/>
        <w:rPr>
          <w:rFonts w:ascii="Times New Roman" w:eastAsia="Times New Roman" w:hAnsi="Times New Roman" w:cs="Times New Roman"/>
          <w:b/>
          <w:bCs/>
          <w:noProof/>
          <w:kern w:val="32"/>
          <w:sz w:val="24"/>
          <w:szCs w:val="24"/>
          <w:lang w:eastAsia="ar-SA"/>
        </w:rPr>
      </w:pPr>
      <w:r w:rsidRPr="00FF34AE">
        <w:rPr>
          <w:rFonts w:ascii="Times New Roman" w:eastAsia="Times New Roman" w:hAnsi="Times New Roman" w:cs="Times New Roman"/>
          <w:noProof/>
          <w:sz w:val="24"/>
          <w:szCs w:val="24"/>
          <w:lang w:eastAsia="lv-LV"/>
        </w:rPr>
        <w:t>2015.gada 27.augustā</w:t>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r>
      <w:r w:rsidRPr="00FF34AE">
        <w:rPr>
          <w:rFonts w:ascii="Times New Roman" w:eastAsia="Times New Roman" w:hAnsi="Times New Roman" w:cs="Times New Roman"/>
          <w:noProof/>
          <w:sz w:val="24"/>
          <w:szCs w:val="24"/>
          <w:lang w:eastAsia="lv-LV"/>
        </w:rPr>
        <w:tab/>
        <w:t xml:space="preserve">          prot.Nr.</w:t>
      </w:r>
      <w:r w:rsidR="004F2AA8">
        <w:rPr>
          <w:rFonts w:ascii="Times New Roman" w:eastAsia="Times New Roman" w:hAnsi="Times New Roman" w:cs="Times New Roman"/>
          <w:noProof/>
          <w:sz w:val="24"/>
          <w:szCs w:val="24"/>
          <w:lang w:eastAsia="lv-LV"/>
        </w:rPr>
        <w:t>10</w:t>
      </w:r>
      <w:r w:rsidRPr="00FF34AE">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9</w:t>
      </w:r>
      <w:r w:rsidRPr="00FF34AE">
        <w:rPr>
          <w:rFonts w:ascii="Times New Roman" w:eastAsia="Times New Roman" w:hAnsi="Times New Roman" w:cs="Times New Roman"/>
          <w:noProof/>
          <w:sz w:val="24"/>
          <w:szCs w:val="24"/>
          <w:lang w:eastAsia="lv-LV"/>
        </w:rPr>
        <w:t>.§.</w:t>
      </w:r>
      <w:r w:rsidRPr="00FF34AE">
        <w:rPr>
          <w:rFonts w:ascii="Times New Roman" w:eastAsia="Times New Roman" w:hAnsi="Times New Roman" w:cs="Times New Roman"/>
          <w:noProof/>
          <w:sz w:val="24"/>
          <w:szCs w:val="24"/>
          <w:lang w:eastAsia="lv-LV"/>
        </w:rPr>
        <w:tab/>
      </w:r>
    </w:p>
    <w:p w:rsidR="00412F43" w:rsidRPr="00FF34AE"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p>
    <w:p w:rsidR="00412F43" w:rsidRPr="00FF34AE"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p>
    <w:p w:rsidR="00412F43" w:rsidRPr="00FF34AE"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r w:rsidRPr="00FF34AE">
        <w:rPr>
          <w:rFonts w:ascii="Times New Roman" w:eastAsia="Times New Roman" w:hAnsi="Times New Roman" w:cs="Times New Roman"/>
          <w:b/>
          <w:bCs/>
          <w:noProof/>
          <w:kern w:val="32"/>
          <w:sz w:val="24"/>
          <w:szCs w:val="24"/>
          <w:lang w:eastAsia="ar-SA"/>
        </w:rPr>
        <w:t xml:space="preserve">Par darba tiesisko attiecību izbeigšanu ar </w:t>
      </w:r>
    </w:p>
    <w:p w:rsidR="00412F43" w:rsidRPr="00FF34AE" w:rsidRDefault="00412F43" w:rsidP="00412F43">
      <w:pPr>
        <w:keepNext/>
        <w:tabs>
          <w:tab w:val="num" w:pos="0"/>
        </w:tabs>
        <w:suppressAutoHyphens/>
        <w:spacing w:after="0" w:line="240" w:lineRule="auto"/>
        <w:outlineLvl w:val="0"/>
        <w:rPr>
          <w:rFonts w:ascii="Times New Roman" w:eastAsia="Times New Roman" w:hAnsi="Times New Roman" w:cs="Times New Roman"/>
          <w:b/>
          <w:bCs/>
          <w:noProof/>
          <w:kern w:val="32"/>
          <w:sz w:val="24"/>
          <w:szCs w:val="24"/>
          <w:lang w:eastAsia="ar-SA"/>
        </w:rPr>
      </w:pPr>
      <w:r w:rsidRPr="00FF34AE">
        <w:rPr>
          <w:rFonts w:ascii="Times New Roman" w:eastAsia="Times New Roman" w:hAnsi="Times New Roman" w:cs="Times New Roman"/>
          <w:b/>
          <w:bCs/>
          <w:noProof/>
          <w:kern w:val="32"/>
          <w:sz w:val="24"/>
          <w:szCs w:val="24"/>
          <w:lang w:eastAsia="ar-SA"/>
        </w:rPr>
        <w:t>Tukuma Raiņa ģimnāzijas direktori G.Aumali</w:t>
      </w:r>
    </w:p>
    <w:p w:rsidR="00412F43" w:rsidRPr="00FF34AE" w:rsidRDefault="00412F43" w:rsidP="00412F43">
      <w:pPr>
        <w:keepNext/>
        <w:spacing w:after="0" w:line="240" w:lineRule="auto"/>
        <w:outlineLvl w:val="0"/>
        <w:rPr>
          <w:rFonts w:ascii="Times New Roman" w:eastAsia="Times New Roman" w:hAnsi="Times New Roman" w:cs="Times New Roman"/>
          <w:b/>
          <w:noProof/>
          <w:kern w:val="32"/>
          <w:sz w:val="24"/>
          <w:szCs w:val="24"/>
          <w:lang w:eastAsia="lv-LV"/>
        </w:rPr>
      </w:pPr>
    </w:p>
    <w:p w:rsidR="00412F43" w:rsidRPr="00FF34AE" w:rsidRDefault="00412F43" w:rsidP="00412F43">
      <w:pPr>
        <w:keepNext/>
        <w:spacing w:after="0" w:line="240" w:lineRule="auto"/>
        <w:jc w:val="both"/>
        <w:outlineLvl w:val="0"/>
        <w:rPr>
          <w:rFonts w:ascii="Times New Roman" w:eastAsia="Times New Roman" w:hAnsi="Times New Roman" w:cs="Times New Roman"/>
          <w:b/>
          <w:noProof/>
          <w:kern w:val="32"/>
          <w:sz w:val="24"/>
          <w:szCs w:val="24"/>
          <w:lang w:eastAsia="lv-LV"/>
        </w:rPr>
      </w:pPr>
    </w:p>
    <w:p w:rsidR="00412F43" w:rsidRPr="00FF34AE" w:rsidRDefault="00412F43" w:rsidP="00412F43">
      <w:pPr>
        <w:spacing w:after="0" w:line="240" w:lineRule="auto"/>
        <w:jc w:val="both"/>
        <w:rPr>
          <w:rFonts w:ascii="Times New Roman" w:eastAsia="Times New Roman" w:hAnsi="Times New Roman" w:cs="Times New Roman"/>
          <w:sz w:val="24"/>
          <w:szCs w:val="24"/>
          <w:lang w:eastAsia="lv-LV"/>
        </w:rPr>
      </w:pPr>
      <w:r w:rsidRPr="00FF34AE">
        <w:rPr>
          <w:rFonts w:ascii="Times New Roman" w:eastAsia="Times New Roman" w:hAnsi="Times New Roman" w:cs="Times New Roman"/>
          <w:sz w:val="24"/>
          <w:szCs w:val="24"/>
          <w:lang w:eastAsia="lv-LV"/>
        </w:rPr>
        <w:tab/>
        <w:t xml:space="preserve">Tukuma novada Dome 2015.gada 3.augustā ir saņēmusi Tukuma Raiņa ģimnāzijas  direktores Guntas Aumales iesniegumu (reģ.Nr.289-p) ar lūgumu atbrīvot no ieņemamā amata, 2015.gada 31.augustā izbeidzot darba tiesiskās attiecības. </w:t>
      </w:r>
    </w:p>
    <w:p w:rsidR="00412F43" w:rsidRPr="00FF34AE" w:rsidRDefault="00412F43" w:rsidP="00412F43">
      <w:pPr>
        <w:spacing w:after="0" w:line="240" w:lineRule="auto"/>
        <w:ind w:firstLine="720"/>
        <w:jc w:val="both"/>
        <w:rPr>
          <w:rFonts w:ascii="Times New Roman" w:eastAsia="Times New Roman" w:hAnsi="Times New Roman" w:cs="Times New Roman"/>
          <w:sz w:val="24"/>
          <w:szCs w:val="24"/>
          <w:lang w:eastAsia="lv-LV"/>
        </w:rPr>
      </w:pPr>
      <w:r w:rsidRPr="00FF34AE">
        <w:rPr>
          <w:rFonts w:ascii="Times New Roman" w:eastAsia="Calibri" w:hAnsi="Times New Roman" w:cs="Times New Roman"/>
          <w:sz w:val="24"/>
          <w:szCs w:val="24"/>
          <w:lang w:eastAsia="lv-LV"/>
        </w:rPr>
        <w:t xml:space="preserve">Pamatojoties uz likuma „Par pašvaldībām” 21.panta pirmās daļas 9.punktu: </w:t>
      </w:r>
      <w:r w:rsidRPr="00FF34AE">
        <w:rPr>
          <w:rFonts w:ascii="Times New Roman" w:eastAsia="Calibri" w:hAnsi="Times New Roman" w:cs="Times New Roman"/>
          <w:i/>
          <w:sz w:val="24"/>
          <w:szCs w:val="24"/>
          <w:lang w:eastAsia="lv-LV"/>
        </w:rPr>
        <w:t>„[...]tikai dome var iecelt  amatā  un  atbrīvot  no amata pašvaldības iestāžu vadītājus[...]”</w:t>
      </w:r>
      <w:r w:rsidRPr="00FF34AE">
        <w:rPr>
          <w:rFonts w:ascii="Times New Roman" w:eastAsia="Calibri" w:hAnsi="Times New Roman" w:cs="Times New Roman"/>
          <w:sz w:val="24"/>
          <w:szCs w:val="24"/>
          <w:lang w:eastAsia="lv-LV"/>
        </w:rPr>
        <w:t xml:space="preserve">, </w:t>
      </w:r>
      <w:r w:rsidRPr="00FF34AE">
        <w:rPr>
          <w:rFonts w:ascii="Times New Roman" w:eastAsia="Times New Roman" w:hAnsi="Times New Roman" w:cs="Times New Roman"/>
          <w:sz w:val="24"/>
          <w:szCs w:val="24"/>
          <w:lang w:eastAsia="lv-LV"/>
        </w:rPr>
        <w:t xml:space="preserve">Vispārējās izglītības likuma 11.panta trešo daļu: </w:t>
      </w:r>
      <w:r w:rsidRPr="00FF34AE">
        <w:rPr>
          <w:rFonts w:ascii="Times New Roman" w:eastAsia="Times New Roman" w:hAnsi="Times New Roman" w:cs="Times New Roman"/>
          <w:i/>
          <w:sz w:val="24"/>
          <w:szCs w:val="24"/>
          <w:lang w:eastAsia="lv-LV"/>
        </w:rPr>
        <w:t>„Vispārējās izglītības iestādes vadītāju pieņem darbā un atbrīvo no darba attiecīgās izglītības iestādes dibinātājs”</w:t>
      </w:r>
      <w:r w:rsidRPr="00FF34AE">
        <w:rPr>
          <w:rFonts w:ascii="Times New Roman" w:eastAsia="Times New Roman" w:hAnsi="Times New Roman" w:cs="Times New Roman"/>
          <w:sz w:val="24"/>
          <w:szCs w:val="24"/>
          <w:lang w:eastAsia="lv-LV"/>
        </w:rPr>
        <w:t xml:space="preserve"> </w:t>
      </w:r>
      <w:r w:rsidRPr="00FF34AE">
        <w:rPr>
          <w:rFonts w:ascii="Times New Roman" w:eastAsia="Calibri" w:hAnsi="Times New Roman" w:cs="Times New Roman"/>
          <w:sz w:val="24"/>
          <w:szCs w:val="24"/>
          <w:lang w:eastAsia="lv-LV"/>
        </w:rPr>
        <w:t xml:space="preserve">un </w:t>
      </w:r>
      <w:r w:rsidRPr="00FF34AE">
        <w:rPr>
          <w:rFonts w:ascii="Times New Roman" w:eastAsia="Times New Roman" w:hAnsi="Times New Roman" w:cs="Times New Roman"/>
          <w:sz w:val="24"/>
          <w:szCs w:val="24"/>
          <w:lang w:eastAsia="lv-LV"/>
        </w:rPr>
        <w:t xml:space="preserve">Darba likuma 100.panta ceturto daļu </w:t>
      </w:r>
      <w:r w:rsidRPr="00FF34AE">
        <w:rPr>
          <w:rFonts w:ascii="Times New Roman" w:eastAsia="Times New Roman" w:hAnsi="Times New Roman" w:cs="Times New Roman"/>
          <w:i/>
          <w:sz w:val="24"/>
          <w:szCs w:val="24"/>
          <w:lang w:eastAsia="lv-LV"/>
        </w:rPr>
        <w:t>„Darbiniekam un darba devējam vienojoties, darba līgumu var izbeigt arī pirms uzteikuma termiņa izbeigšanās”</w:t>
      </w:r>
      <w:r w:rsidRPr="00FF34AE">
        <w:rPr>
          <w:rFonts w:ascii="Times New Roman" w:eastAsia="Times New Roman" w:hAnsi="Times New Roman" w:cs="Times New Roman"/>
          <w:sz w:val="24"/>
          <w:szCs w:val="24"/>
          <w:lang w:eastAsia="lv-LV"/>
        </w:rPr>
        <w:t xml:space="preserve">, </w:t>
      </w:r>
    </w:p>
    <w:p w:rsidR="00412F43" w:rsidRPr="00FF34AE" w:rsidRDefault="00412F43" w:rsidP="00412F43">
      <w:pPr>
        <w:spacing w:after="0" w:line="240" w:lineRule="auto"/>
        <w:rPr>
          <w:rFonts w:ascii="Times New Roman" w:eastAsia="Times New Roman" w:hAnsi="Times New Roman" w:cs="Times New Roman"/>
          <w:sz w:val="24"/>
          <w:szCs w:val="24"/>
          <w:lang w:eastAsia="lv-LV"/>
        </w:rPr>
      </w:pPr>
    </w:p>
    <w:p w:rsidR="00412F43" w:rsidRPr="00FF34AE" w:rsidRDefault="00412F43" w:rsidP="00412F43">
      <w:pPr>
        <w:spacing w:after="0" w:line="240" w:lineRule="auto"/>
        <w:ind w:firstLine="720"/>
        <w:jc w:val="both"/>
        <w:rPr>
          <w:rFonts w:ascii="Times New Roman" w:eastAsia="Times New Roman" w:hAnsi="Times New Roman" w:cs="Tahoma"/>
          <w:sz w:val="24"/>
          <w:szCs w:val="24"/>
          <w:lang w:eastAsia="lv-LV" w:bidi="lo-LA"/>
        </w:rPr>
      </w:pPr>
      <w:r w:rsidRPr="00FF34AE">
        <w:rPr>
          <w:rFonts w:ascii="Times New Roman" w:eastAsia="Calibri" w:hAnsi="Times New Roman" w:cs="Tahoma"/>
          <w:noProof/>
          <w:sz w:val="24"/>
          <w:szCs w:val="24"/>
          <w:lang w:eastAsia="lv-LV" w:bidi="lo-LA"/>
        </w:rPr>
        <w:t>1. 2015.gada 31.augustā izbeigt darba tiesiskās attiecības un saistības ar</w:t>
      </w:r>
      <w:r w:rsidRPr="00FF34AE">
        <w:rPr>
          <w:rFonts w:ascii="Times New Roman" w:eastAsia="Times New Roman" w:hAnsi="Times New Roman" w:cs="Tahoma"/>
          <w:noProof/>
          <w:sz w:val="24"/>
          <w:szCs w:val="24"/>
          <w:lang w:eastAsia="lv-LV" w:bidi="lo-LA"/>
        </w:rPr>
        <w:t xml:space="preserve"> Tukuma Raiņa ģimnāzijas direktori </w:t>
      </w:r>
      <w:r w:rsidRPr="00FF34AE">
        <w:rPr>
          <w:rFonts w:ascii="Times New Roman" w:eastAsia="Times New Roman" w:hAnsi="Times New Roman" w:cs="Tahoma"/>
          <w:b/>
          <w:noProof/>
          <w:sz w:val="24"/>
          <w:szCs w:val="24"/>
          <w:lang w:eastAsia="lv-LV" w:bidi="lo-LA"/>
        </w:rPr>
        <w:t>Guntu Aumali</w:t>
      </w:r>
      <w:r w:rsidRPr="00FF34AE">
        <w:rPr>
          <w:rFonts w:ascii="Times New Roman" w:eastAsia="Calibri" w:hAnsi="Times New Roman" w:cs="Tahoma"/>
          <w:noProof/>
          <w:sz w:val="24"/>
          <w:szCs w:val="24"/>
          <w:lang w:eastAsia="lv-LV" w:bidi="lo-LA"/>
        </w:rPr>
        <w:t>, noslēdzot rakstveida vienošanos par darbinieka uzteikuma termiņa saīsināšanu, izmaksājot darba algu par laiku līdz 2015.gada 31.augustam ieskaitot un kompensāciju par neizmantoto ikgadējo atvaļinājumu par darba periodu no</w:t>
      </w:r>
      <w:r w:rsidRPr="00FF34AE">
        <w:rPr>
          <w:rFonts w:ascii="Times New Roman" w:eastAsia="Times New Roman" w:hAnsi="Times New Roman" w:cs="Tahoma"/>
          <w:sz w:val="24"/>
          <w:szCs w:val="24"/>
          <w:lang w:eastAsia="lv-LV" w:bidi="lo-LA"/>
        </w:rPr>
        <w:t xml:space="preserve"> 01.09.2014.-31.08.2015.</w:t>
      </w:r>
    </w:p>
    <w:p w:rsidR="00412F43" w:rsidRPr="00FF34AE" w:rsidRDefault="00412F43" w:rsidP="00412F43">
      <w:pPr>
        <w:spacing w:after="0" w:line="240" w:lineRule="auto"/>
        <w:ind w:left="-57"/>
        <w:contextualSpacing/>
        <w:jc w:val="both"/>
        <w:rPr>
          <w:rFonts w:ascii="Times New Roman" w:eastAsia="Calibri" w:hAnsi="Times New Roman" w:cs="Times New Roman"/>
          <w:noProof/>
          <w:sz w:val="24"/>
          <w:szCs w:val="24"/>
          <w:lang w:eastAsia="lv-LV"/>
        </w:rPr>
      </w:pPr>
    </w:p>
    <w:p w:rsidR="00412F43" w:rsidRPr="00FF34AE" w:rsidRDefault="00412F43" w:rsidP="00412F43">
      <w:pPr>
        <w:spacing w:after="0" w:line="240" w:lineRule="auto"/>
        <w:ind w:left="-57"/>
        <w:contextualSpacing/>
        <w:jc w:val="both"/>
        <w:rPr>
          <w:rFonts w:ascii="Times New Roman" w:eastAsia="Times New Roman" w:hAnsi="Times New Roman" w:cs="Times New Roman"/>
          <w:noProof/>
          <w:sz w:val="24"/>
          <w:szCs w:val="24"/>
          <w:lang w:eastAsia="lv-LV"/>
        </w:rPr>
      </w:pPr>
      <w:r w:rsidRPr="00FF34AE">
        <w:rPr>
          <w:rFonts w:ascii="Times New Roman" w:eastAsia="Calibri" w:hAnsi="Times New Roman" w:cs="Times New Roman"/>
          <w:noProof/>
          <w:sz w:val="24"/>
          <w:szCs w:val="24"/>
          <w:lang w:eastAsia="lv-LV"/>
        </w:rPr>
        <w:tab/>
      </w:r>
      <w:r w:rsidRPr="00FF34AE">
        <w:rPr>
          <w:rFonts w:ascii="Times New Roman" w:eastAsia="Calibri" w:hAnsi="Times New Roman" w:cs="Times New Roman"/>
          <w:noProof/>
          <w:sz w:val="24"/>
          <w:szCs w:val="24"/>
          <w:lang w:eastAsia="lv-LV"/>
        </w:rPr>
        <w:tab/>
        <w:t xml:space="preserve">2. Izdot rīkojumu par Tukuma Raiņa ģimnāzijas direktora pienākumu izpildītāja norīkošanu līdz darba tiesisko attiecību nodibināšanai ar jaunu direktoru, par komisijas izveidošanu materiālo vērtību, saistību un lietu nodošanai – pieņemšanai sakarā ar darba tiesisko attiecību izbeigšanu ar </w:t>
      </w:r>
      <w:r w:rsidRPr="00FF34AE">
        <w:rPr>
          <w:rFonts w:ascii="Times New Roman" w:eastAsia="Times New Roman" w:hAnsi="Times New Roman" w:cs="Times New Roman"/>
          <w:noProof/>
          <w:sz w:val="24"/>
          <w:szCs w:val="24"/>
          <w:lang w:eastAsia="lv-LV"/>
        </w:rPr>
        <w:t>Tukuma Raiņa ģimnāzijas direktori Guntu Aumali.</w:t>
      </w:r>
    </w:p>
    <w:p w:rsidR="00412F43" w:rsidRPr="00FF34AE" w:rsidRDefault="00412F43" w:rsidP="00412F43">
      <w:pPr>
        <w:spacing w:after="0" w:line="240" w:lineRule="auto"/>
        <w:ind w:left="-57"/>
        <w:contextualSpacing/>
        <w:jc w:val="both"/>
        <w:rPr>
          <w:rFonts w:ascii="Times New Roman" w:eastAsia="Calibri" w:hAnsi="Times New Roman" w:cs="Times New Roman"/>
          <w:noProof/>
          <w:sz w:val="24"/>
          <w:szCs w:val="24"/>
          <w:lang w:eastAsia="lv-LV"/>
        </w:rPr>
      </w:pPr>
    </w:p>
    <w:p w:rsidR="00412F43" w:rsidRPr="00FF34AE" w:rsidRDefault="00412F43" w:rsidP="00412F43">
      <w:pPr>
        <w:spacing w:after="0" w:line="240" w:lineRule="auto"/>
        <w:ind w:firstLine="720"/>
        <w:jc w:val="both"/>
        <w:rPr>
          <w:rFonts w:ascii="Times New Roman" w:eastAsia="Times New Roman" w:hAnsi="Times New Roman" w:cs="Times New Roman"/>
          <w:noProof/>
          <w:sz w:val="24"/>
          <w:szCs w:val="24"/>
          <w:lang w:eastAsia="lv-LV"/>
        </w:rPr>
      </w:pPr>
      <w:r w:rsidRPr="00FF34AE">
        <w:rPr>
          <w:rFonts w:ascii="Times New Roman" w:eastAsia="Times New Roman" w:hAnsi="Times New Roman" w:cs="Times New Roman"/>
          <w:noProof/>
          <w:sz w:val="24"/>
          <w:szCs w:val="24"/>
          <w:lang w:eastAsia="lv-LV"/>
        </w:rPr>
        <w:t>3. Uzdot Tukuma Raiņa ģimnāzijas direktorei Guntai Aumalei 2015.gada 31.augustā nodot materiālās vērtības, saistības un lietas Tukuma novada Domes norīkotajam direktora pienākumu izpildītājam, sastādot nodošanas–pieņemšanas aktu.</w:t>
      </w:r>
    </w:p>
    <w:p w:rsidR="00412F43" w:rsidRPr="00FF34AE" w:rsidRDefault="00412F43" w:rsidP="00412F43">
      <w:pPr>
        <w:spacing w:after="0" w:line="240" w:lineRule="auto"/>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rPr>
          <w:rFonts w:ascii="Times New Roman" w:eastAsia="Times New Roman" w:hAnsi="Times New Roman" w:cs="Times New Roman"/>
          <w:noProof/>
          <w:sz w:val="24"/>
          <w:szCs w:val="24"/>
          <w:lang w:eastAsia="lv-LV"/>
        </w:rPr>
      </w:pPr>
    </w:p>
    <w:p w:rsidR="00412F43" w:rsidRPr="00FF34AE" w:rsidRDefault="00412F43" w:rsidP="00412F43">
      <w:pPr>
        <w:spacing w:after="0" w:line="240" w:lineRule="auto"/>
        <w:rPr>
          <w:rFonts w:ascii="Times New Roman" w:eastAsia="Times New Roman" w:hAnsi="Times New Roman" w:cs="Times New Roman"/>
          <w:sz w:val="20"/>
          <w:szCs w:val="20"/>
          <w:lang w:eastAsia="lv-LV"/>
        </w:rPr>
      </w:pP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NOSŪTĪT:</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 G.Aumalei</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 Tukuma Raiņa ģimn</w:t>
      </w:r>
      <w:r>
        <w:rPr>
          <w:rFonts w:ascii="Times New Roman" w:eastAsia="Times New Roman" w:hAnsi="Times New Roman" w:cs="Times New Roman"/>
          <w:sz w:val="20"/>
          <w:szCs w:val="20"/>
          <w:lang w:eastAsia="lv-LV"/>
        </w:rPr>
        <w:t>.</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IP</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 Izglītības uz zinātnes ministrij</w:t>
      </w:r>
      <w:r>
        <w:rPr>
          <w:rFonts w:ascii="Times New Roman" w:eastAsia="Times New Roman" w:hAnsi="Times New Roman" w:cs="Times New Roman"/>
          <w:sz w:val="20"/>
          <w:szCs w:val="20"/>
          <w:lang w:eastAsia="lv-LV"/>
        </w:rPr>
        <w:t>ai zināšanai – 1.punkta izr.</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 Adm</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 xml:space="preserve"> (pers</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 xml:space="preserve"> Vad</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____________________________________________________________________________</w:t>
      </w:r>
    </w:p>
    <w:p w:rsidR="00412F43" w:rsidRPr="00FF34AE" w:rsidRDefault="00412F43" w:rsidP="00412F43">
      <w:pPr>
        <w:spacing w:after="0" w:line="240" w:lineRule="auto"/>
        <w:rPr>
          <w:rFonts w:ascii="Times New Roman" w:eastAsia="Times New Roman" w:hAnsi="Times New Roman" w:cs="Times New Roman"/>
          <w:sz w:val="20"/>
          <w:szCs w:val="20"/>
          <w:lang w:eastAsia="lv-LV"/>
        </w:rPr>
      </w:pPr>
      <w:r w:rsidRPr="00FF34AE">
        <w:rPr>
          <w:rFonts w:ascii="Times New Roman" w:eastAsia="Times New Roman" w:hAnsi="Times New Roman" w:cs="Times New Roman"/>
          <w:sz w:val="20"/>
          <w:szCs w:val="20"/>
          <w:lang w:eastAsia="lv-LV"/>
        </w:rPr>
        <w:t>Sagatavoja Adm</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r w:rsidRPr="00FF34AE">
        <w:rPr>
          <w:rFonts w:ascii="Times New Roman" w:eastAsia="Times New Roman" w:hAnsi="Times New Roman" w:cs="Times New Roman"/>
          <w:sz w:val="20"/>
          <w:szCs w:val="20"/>
          <w:lang w:eastAsia="lv-LV"/>
        </w:rPr>
        <w:t xml:space="preserve"> (L.Zērvēna)</w:t>
      </w:r>
    </w:p>
    <w:p w:rsidR="00412F43" w:rsidRPr="00FF34AE" w:rsidRDefault="00412F43" w:rsidP="00412F43">
      <w:pPr>
        <w:spacing w:after="0" w:line="240" w:lineRule="auto"/>
        <w:rPr>
          <w:rFonts w:ascii="Times New Roman" w:eastAsia="Times New Roman" w:hAnsi="Times New Roman" w:cs="Times New Roman"/>
          <w:sz w:val="24"/>
          <w:szCs w:val="24"/>
          <w:lang w:eastAsia="lv-LV"/>
        </w:rPr>
      </w:pPr>
      <w:r w:rsidRPr="00FF34AE">
        <w:rPr>
          <w:rFonts w:ascii="Times New Roman" w:eastAsia="Times New Roman" w:hAnsi="Times New Roman" w:cs="Times New Roman"/>
          <w:sz w:val="20"/>
          <w:szCs w:val="20"/>
          <w:lang w:eastAsia="lv-LV"/>
        </w:rPr>
        <w:t>Izskatīšanai iesniedza Domes priekšsēdētājs Ē.Lukmans</w:t>
      </w:r>
    </w:p>
    <w:p w:rsidR="00412F43" w:rsidRDefault="00412F43" w:rsidP="00412F43"/>
    <w:p w:rsidR="002C56B4" w:rsidRDefault="002C56B4" w:rsidP="00412F43"/>
    <w:p w:rsidR="002C56B4" w:rsidRDefault="002C56B4" w:rsidP="002C56B4">
      <w:pPr>
        <w:spacing w:after="0" w:line="240" w:lineRule="auto"/>
        <w:jc w:val="center"/>
        <w:rPr>
          <w:rFonts w:ascii="Times New Roman" w:eastAsia="Times New Roman" w:hAnsi="Times New Roman" w:cs="Times New Roman"/>
          <w:b/>
          <w:noProof/>
          <w:sz w:val="24"/>
          <w:szCs w:val="24"/>
          <w:lang w:eastAsia="lv-LV"/>
        </w:rPr>
      </w:pPr>
    </w:p>
    <w:p w:rsidR="002C56B4" w:rsidRDefault="002C56B4" w:rsidP="002C56B4">
      <w:pPr>
        <w:spacing w:after="0" w:line="240" w:lineRule="auto"/>
        <w:jc w:val="center"/>
        <w:rPr>
          <w:rFonts w:ascii="Times New Roman" w:eastAsia="Times New Roman" w:hAnsi="Times New Roman" w:cs="Times New Roman"/>
          <w:b/>
          <w:noProof/>
          <w:sz w:val="24"/>
          <w:szCs w:val="24"/>
          <w:lang w:eastAsia="lv-LV"/>
        </w:rPr>
      </w:pPr>
    </w:p>
    <w:p w:rsidR="002C56B4" w:rsidRPr="0096605F" w:rsidRDefault="002C56B4" w:rsidP="002C56B4">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2C56B4" w:rsidRPr="0096605F" w:rsidRDefault="002C56B4" w:rsidP="002C56B4">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2C56B4" w:rsidRPr="0096605F" w:rsidRDefault="002C56B4" w:rsidP="002C56B4">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2C56B4" w:rsidRDefault="002C56B4" w:rsidP="002C56B4">
      <w:pPr>
        <w:jc w:val="center"/>
        <w:rPr>
          <w:rFonts w:ascii="Times New Roman" w:eastAsia="Times New Roman" w:hAnsi="Times New Roman" w:cs="Times New Roman"/>
          <w:sz w:val="24"/>
          <w:szCs w:val="24"/>
          <w:lang w:eastAsia="lv-LV"/>
        </w:rPr>
      </w:pPr>
    </w:p>
    <w:p w:rsidR="00C03AD2" w:rsidRPr="005E2C08" w:rsidRDefault="00C03AD2" w:rsidP="00C03AD2">
      <w:pPr>
        <w:keepNext/>
        <w:tabs>
          <w:tab w:val="left" w:pos="720"/>
        </w:tabs>
        <w:spacing w:after="0" w:line="240" w:lineRule="auto"/>
        <w:jc w:val="both"/>
        <w:outlineLvl w:val="0"/>
        <w:rPr>
          <w:rFonts w:ascii="Times New Roman Bold" w:eastAsia="Times New Roman" w:hAnsi="Times New Roman Bold" w:cs="Times New Roman"/>
          <w:sz w:val="24"/>
          <w:szCs w:val="24"/>
          <w:lang w:eastAsia="lv-LV"/>
        </w:rPr>
      </w:pPr>
    </w:p>
    <w:p w:rsidR="00C03AD2" w:rsidRDefault="00C03AD2" w:rsidP="00C03AD2">
      <w:pPr>
        <w:keepNext/>
        <w:tabs>
          <w:tab w:val="left" w:pos="720"/>
        </w:tabs>
        <w:spacing w:after="0" w:line="240" w:lineRule="auto"/>
        <w:jc w:val="both"/>
        <w:outlineLvl w:val="0"/>
        <w:rPr>
          <w:rFonts w:ascii="Times New Roman Bold" w:eastAsia="Times New Roman" w:hAnsi="Times New Roman Bold" w:cs="Times New Roman"/>
          <w:sz w:val="24"/>
          <w:szCs w:val="24"/>
          <w:lang w:eastAsia="lv-LV"/>
        </w:rPr>
      </w:pPr>
      <w:r w:rsidRPr="005E2C08">
        <w:rPr>
          <w:rFonts w:ascii="Times New Roman Bold" w:eastAsia="Times New Roman" w:hAnsi="Times New Roman Bold" w:cs="Times New Roman"/>
          <w:sz w:val="24"/>
          <w:szCs w:val="24"/>
          <w:lang w:eastAsia="lv-LV"/>
        </w:rPr>
        <w:t xml:space="preserve">Par daudzdzīvokļu dzīvojamās mājas Spartaka </w:t>
      </w:r>
    </w:p>
    <w:p w:rsidR="00C03AD2" w:rsidRDefault="00C03AD2" w:rsidP="00C03AD2">
      <w:pPr>
        <w:keepNext/>
        <w:tabs>
          <w:tab w:val="left" w:pos="720"/>
        </w:tabs>
        <w:spacing w:after="0" w:line="240" w:lineRule="auto"/>
        <w:jc w:val="both"/>
        <w:outlineLvl w:val="0"/>
        <w:rPr>
          <w:rFonts w:ascii="Times New Roman" w:eastAsia="Times New Roman" w:hAnsi="Times New Roman" w:cs="Arial"/>
          <w:b/>
          <w:sz w:val="24"/>
          <w:szCs w:val="24"/>
          <w:lang w:eastAsia="lv-LV"/>
        </w:rPr>
      </w:pPr>
      <w:r w:rsidRPr="005E2C08">
        <w:rPr>
          <w:rFonts w:ascii="Times New Roman Bold" w:eastAsia="Times New Roman" w:hAnsi="Times New Roman Bold" w:cs="Times New Roman"/>
          <w:sz w:val="24"/>
          <w:szCs w:val="24"/>
          <w:lang w:eastAsia="lv-LV"/>
        </w:rPr>
        <w:t>ielā 16A, Tukumā,</w:t>
      </w:r>
      <w:r>
        <w:rPr>
          <w:rFonts w:ascii="Times New Roman Bold" w:eastAsia="Times New Roman" w:hAnsi="Times New Roman Bold" w:cs="Times New Roman"/>
          <w:sz w:val="24"/>
          <w:szCs w:val="24"/>
          <w:lang w:eastAsia="lv-LV"/>
        </w:rPr>
        <w:t xml:space="preserve"> </w:t>
      </w:r>
      <w:r w:rsidRPr="005E2C08">
        <w:rPr>
          <w:rFonts w:ascii="Times New Roman" w:eastAsia="Times New Roman" w:hAnsi="Times New Roman" w:cs="Arial"/>
          <w:b/>
          <w:sz w:val="24"/>
          <w:szCs w:val="24"/>
          <w:lang w:eastAsia="lv-LV"/>
        </w:rPr>
        <w:t xml:space="preserve">energoefektivitātes paaugstināšanas </w:t>
      </w:r>
    </w:p>
    <w:p w:rsidR="00C03AD2" w:rsidRDefault="00C03AD2" w:rsidP="00C03AD2">
      <w:pPr>
        <w:keepNext/>
        <w:tabs>
          <w:tab w:val="left" w:pos="720"/>
        </w:tabs>
        <w:spacing w:after="0" w:line="240" w:lineRule="auto"/>
        <w:jc w:val="both"/>
        <w:outlineLvl w:val="0"/>
        <w:rPr>
          <w:rFonts w:ascii="Times New Roman" w:eastAsia="Times New Roman" w:hAnsi="Times New Roman" w:cs="Arial"/>
          <w:b/>
          <w:sz w:val="24"/>
          <w:szCs w:val="24"/>
          <w:lang w:eastAsia="lv-LV"/>
        </w:rPr>
      </w:pPr>
      <w:r w:rsidRPr="005E2C08">
        <w:rPr>
          <w:rFonts w:ascii="Times New Roman" w:eastAsia="Times New Roman" w:hAnsi="Times New Roman" w:cs="Arial"/>
          <w:b/>
          <w:sz w:val="24"/>
          <w:szCs w:val="24"/>
          <w:lang w:eastAsia="lv-LV"/>
        </w:rPr>
        <w:t>pasākumu (renovācijas)</w:t>
      </w:r>
      <w:r>
        <w:rPr>
          <w:rFonts w:ascii="Times New Roman" w:eastAsia="Times New Roman" w:hAnsi="Times New Roman" w:cs="Arial"/>
          <w:b/>
          <w:sz w:val="24"/>
          <w:szCs w:val="24"/>
          <w:lang w:eastAsia="lv-LV"/>
        </w:rPr>
        <w:t xml:space="preserve"> </w:t>
      </w:r>
      <w:r w:rsidRPr="005E2C08">
        <w:rPr>
          <w:rFonts w:ascii="Times New Roman" w:eastAsia="Times New Roman" w:hAnsi="Times New Roman" w:cs="Arial"/>
          <w:b/>
          <w:sz w:val="24"/>
          <w:szCs w:val="24"/>
          <w:lang w:eastAsia="lv-LV"/>
        </w:rPr>
        <w:t xml:space="preserve">izmaksu segšanu par </w:t>
      </w:r>
    </w:p>
    <w:p w:rsidR="00C03AD2" w:rsidRPr="005E2C08" w:rsidRDefault="00C03AD2" w:rsidP="00C03AD2">
      <w:pPr>
        <w:keepNext/>
        <w:tabs>
          <w:tab w:val="left" w:pos="720"/>
        </w:tabs>
        <w:spacing w:after="0" w:line="240" w:lineRule="auto"/>
        <w:jc w:val="both"/>
        <w:outlineLvl w:val="0"/>
        <w:rPr>
          <w:rFonts w:ascii="Times New Roman" w:eastAsia="Times New Roman" w:hAnsi="Times New Roman" w:cs="Arial"/>
          <w:b/>
          <w:sz w:val="24"/>
          <w:szCs w:val="24"/>
          <w:lang w:eastAsia="lv-LV"/>
        </w:rPr>
      </w:pPr>
      <w:r w:rsidRPr="005E2C08">
        <w:rPr>
          <w:rFonts w:ascii="Times New Roman" w:eastAsia="Times New Roman" w:hAnsi="Times New Roman" w:cs="Arial"/>
          <w:b/>
          <w:sz w:val="24"/>
          <w:szCs w:val="24"/>
          <w:lang w:eastAsia="lv-LV"/>
        </w:rPr>
        <w:t>pašvaldībai piederošajiem dzīvokļiem</w:t>
      </w:r>
    </w:p>
    <w:p w:rsidR="00C03AD2" w:rsidRDefault="00C03AD2" w:rsidP="00C03AD2">
      <w:pPr>
        <w:spacing w:after="0" w:line="240" w:lineRule="auto"/>
        <w:ind w:right="278" w:firstLine="720"/>
        <w:jc w:val="both"/>
        <w:rPr>
          <w:rFonts w:ascii="Times New Roman" w:eastAsia="Times New Roman" w:hAnsi="Times New Roman" w:cs="Arial"/>
          <w:sz w:val="24"/>
          <w:szCs w:val="24"/>
          <w:lang w:eastAsia="lv-LV" w:bidi="lo-LA"/>
        </w:rPr>
      </w:pPr>
    </w:p>
    <w:p w:rsidR="00C03AD2" w:rsidRDefault="00C03AD2" w:rsidP="00C03AD2">
      <w:pPr>
        <w:spacing w:after="0" w:line="240" w:lineRule="auto"/>
        <w:ind w:right="278" w:firstLine="720"/>
        <w:jc w:val="both"/>
        <w:rPr>
          <w:rFonts w:ascii="Times New Roman" w:eastAsia="Times New Roman" w:hAnsi="Times New Roman" w:cs="Arial"/>
          <w:sz w:val="24"/>
          <w:szCs w:val="24"/>
          <w:lang w:eastAsia="lv-LV" w:bidi="lo-LA"/>
        </w:rPr>
      </w:pPr>
    </w:p>
    <w:p w:rsidR="00C03AD2" w:rsidRDefault="00C03AD2" w:rsidP="00C03AD2">
      <w:pPr>
        <w:spacing w:after="0" w:line="240" w:lineRule="auto"/>
        <w:jc w:val="both"/>
        <w:rPr>
          <w:rFonts w:ascii="Times New Roman" w:eastAsia="Times New Roman" w:hAnsi="Times New Roman" w:cs="Arial"/>
          <w:b/>
          <w:sz w:val="24"/>
          <w:szCs w:val="24"/>
          <w:lang w:eastAsia="lv-LV" w:bidi="lo-LA"/>
        </w:rPr>
      </w:pPr>
    </w:p>
    <w:p w:rsidR="00C03AD2" w:rsidRDefault="00C03AD2" w:rsidP="00C03AD2">
      <w:pPr>
        <w:spacing w:after="0" w:line="240" w:lineRule="auto"/>
        <w:jc w:val="both"/>
        <w:rPr>
          <w:rFonts w:ascii="Times New Roman" w:eastAsia="Times New Roman" w:hAnsi="Times New Roman" w:cs="Arial"/>
          <w:b/>
          <w:sz w:val="24"/>
          <w:szCs w:val="24"/>
          <w:lang w:eastAsia="lv-LV" w:bidi="lo-LA"/>
        </w:rPr>
      </w:pPr>
    </w:p>
    <w:p w:rsidR="00C03AD2" w:rsidRPr="005E2C08" w:rsidRDefault="00C03AD2" w:rsidP="00C03AD2">
      <w:pPr>
        <w:spacing w:after="0" w:line="240" w:lineRule="auto"/>
        <w:jc w:val="both"/>
        <w:rPr>
          <w:rFonts w:ascii="Times New Roman" w:eastAsia="Times New Roman" w:hAnsi="Times New Roman" w:cs="Arial"/>
          <w:b/>
          <w:sz w:val="24"/>
          <w:szCs w:val="24"/>
          <w:lang w:eastAsia="lv-LV" w:bidi="lo-LA"/>
        </w:rPr>
      </w:pP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eastAsia="Times New Roman" w:hAnsi="Times New Roman" w:cs="Times New Roman"/>
          <w:sz w:val="24"/>
          <w:szCs w:val="24"/>
          <w:lang w:eastAsia="lv-LV" w:bidi="lo-LA"/>
        </w:rPr>
        <w:t>SIA</w:t>
      </w:r>
      <w:r>
        <w:rPr>
          <w:rFonts w:ascii="Times New Roman" w:eastAsia="Times New Roman" w:hAnsi="Times New Roman" w:cs="Times New Roman"/>
          <w:sz w:val="24"/>
          <w:szCs w:val="24"/>
          <w:lang w:eastAsia="lv-LV" w:bidi="lo-LA"/>
        </w:rPr>
        <w:t xml:space="preserve"> “</w:t>
      </w:r>
      <w:r w:rsidRPr="005E2C08">
        <w:rPr>
          <w:rFonts w:ascii="Times New Roman" w:eastAsia="Times New Roman" w:hAnsi="Times New Roman" w:cs="Times New Roman"/>
          <w:sz w:val="24"/>
          <w:szCs w:val="24"/>
          <w:lang w:eastAsia="lv-LV" w:bidi="lo-LA"/>
        </w:rPr>
        <w:t>Tukuma nami” (</w:t>
      </w:r>
      <w:r w:rsidRPr="005E2C08">
        <w:rPr>
          <w:rFonts w:ascii="Times New Roman" w:hAnsi="Times New Roman" w:cs="Times New Roman"/>
          <w:sz w:val="24"/>
          <w:szCs w:val="24"/>
        </w:rPr>
        <w:t>reģistrācijas Nr.40003397810, juridiskā adrese Kurzemes ielā 9, Tukumā) 03.08.2015.</w:t>
      </w:r>
      <w:r>
        <w:rPr>
          <w:rFonts w:ascii="Times New Roman" w:hAnsi="Times New Roman" w:cs="Times New Roman"/>
          <w:sz w:val="24"/>
          <w:szCs w:val="24"/>
        </w:rPr>
        <w:t xml:space="preserve"> </w:t>
      </w:r>
      <w:r w:rsidRPr="005E2C08">
        <w:rPr>
          <w:rFonts w:ascii="Times New Roman" w:hAnsi="Times New Roman" w:cs="Times New Roman"/>
          <w:sz w:val="24"/>
          <w:szCs w:val="24"/>
        </w:rPr>
        <w:t>iesniegumā Nr.4651 lūdz piešķirt finansējumu Tukuma novada pašvaldības īpašumā esošo dzīvokļu projekta izmaksu segšanai sakarā ar projekta „Daudzdzīvokļu dzīvojamās ēkas Spartaka ielā 16A, Tukumā, energoefektivitātes paaugstināšanas pasākumi”, projekta identifikācijas Nr. DMS/3.4.4.1.0/13/11/073, noslēgšanos.</w:t>
      </w:r>
    </w:p>
    <w:p w:rsidR="00C03AD2" w:rsidRPr="005E2C08" w:rsidRDefault="00C03AD2" w:rsidP="00C03AD2">
      <w:pPr>
        <w:spacing w:after="0" w:line="240" w:lineRule="auto"/>
        <w:ind w:right="26" w:firstLine="720"/>
        <w:jc w:val="both"/>
        <w:rPr>
          <w:rFonts w:ascii="Times New Roman" w:eastAsia="Times New Roman" w:hAnsi="Times New Roman" w:cs="Times New Roman"/>
          <w:sz w:val="24"/>
          <w:szCs w:val="24"/>
          <w:lang w:eastAsia="lv-LV" w:bidi="lo-LA"/>
        </w:rPr>
      </w:pPr>
      <w:r w:rsidRPr="005E2C08">
        <w:rPr>
          <w:rFonts w:ascii="Times New Roman" w:eastAsia="Times New Roman" w:hAnsi="Times New Roman" w:cs="Times New Roman"/>
          <w:sz w:val="24"/>
          <w:szCs w:val="24"/>
          <w:lang w:eastAsia="lv-LV" w:bidi="lo-LA"/>
        </w:rPr>
        <w:t>Dzīvokļa īpašuma likuma 13.panta otrā daļa nosaka ”</w:t>
      </w:r>
      <w:r w:rsidRPr="005E2C08">
        <w:rPr>
          <w:rFonts w:ascii="Times New Roman" w:hAnsi="Times New Roman" w:cs="Times New Roman"/>
          <w:i/>
          <w:sz w:val="24"/>
          <w:szCs w:val="24"/>
        </w:rPr>
        <w:t>Dzīvokļa īpašnieks atbilstoši viņa dzīvokļa īpašumā ietilpstošās kopīpašuma domājamās daļas apmēram sedz uz dzīvokļu īpašnieku kopības lēmuma pamata noteiktos izdevumus citu dzīvojamās mājas pārvaldīšanas darbību veikšanai, kas nodrošina dzīvojamās mājas uzlabošanu un attīstīšanu, veicina optimālu tās pārvaldīšanas izdevumu veidošanu...”</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eastAsia="Times New Roman" w:hAnsi="Times New Roman" w:cs="Times New Roman"/>
          <w:sz w:val="24"/>
          <w:szCs w:val="24"/>
          <w:lang w:eastAsia="lv-LV" w:bidi="lo-LA"/>
        </w:rPr>
        <w:t>Dome konstatē, ka saskaņā ar daudzdzīvokļu dzīvojamās mājas Spartaka ielā 16A,Tukumā, īpašnieku 23.06.2013.</w:t>
      </w:r>
      <w:r>
        <w:rPr>
          <w:rFonts w:ascii="Times New Roman" w:eastAsia="Times New Roman" w:hAnsi="Times New Roman" w:cs="Times New Roman"/>
          <w:sz w:val="24"/>
          <w:szCs w:val="24"/>
          <w:lang w:eastAsia="lv-LV" w:bidi="lo-LA"/>
        </w:rPr>
        <w:t xml:space="preserve"> </w:t>
      </w:r>
      <w:r w:rsidRPr="005E2C08">
        <w:rPr>
          <w:rFonts w:ascii="Times New Roman" w:eastAsia="Times New Roman" w:hAnsi="Times New Roman" w:cs="Times New Roman"/>
          <w:sz w:val="24"/>
          <w:szCs w:val="24"/>
          <w:lang w:eastAsia="lv-LV" w:bidi="lo-LA"/>
        </w:rPr>
        <w:t>kopsapulces lēmumu ir noslēdzies projekts „</w:t>
      </w:r>
      <w:r w:rsidRPr="005E2C08">
        <w:rPr>
          <w:rFonts w:ascii="Times New Roman" w:hAnsi="Times New Roman" w:cs="Times New Roman"/>
          <w:sz w:val="24"/>
          <w:szCs w:val="24"/>
        </w:rPr>
        <w:t>Daudzdzīvokļu dzīvojamās ēkas Spartaka ielā 16A, Tukumā, energoefektivitātes paaugstināšanas pasākumi”.</w:t>
      </w:r>
    </w:p>
    <w:p w:rsidR="00C03AD2" w:rsidRDefault="00C03AD2" w:rsidP="00C03AD2">
      <w:pPr>
        <w:spacing w:after="0" w:line="240" w:lineRule="auto"/>
        <w:ind w:firstLine="720"/>
        <w:jc w:val="both"/>
        <w:rPr>
          <w:rFonts w:ascii="Times New Roman" w:hAnsi="Times New Roman" w:cs="Times New Roman"/>
          <w:sz w:val="24"/>
          <w:szCs w:val="24"/>
        </w:rPr>
      </w:pPr>
    </w:p>
    <w:p w:rsidR="00C03AD2"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t>Projekta kopējās izmaksas:</w:t>
      </w:r>
    </w:p>
    <w:p w:rsidR="00C03AD2" w:rsidRPr="005E2C08" w:rsidRDefault="00C03AD2" w:rsidP="00C03AD2">
      <w:pPr>
        <w:spacing w:after="0" w:line="240" w:lineRule="auto"/>
        <w:ind w:firstLine="720"/>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65"/>
        <w:gridCol w:w="2672"/>
        <w:gridCol w:w="2552"/>
      </w:tblGrid>
      <w:tr w:rsidR="00C03AD2" w:rsidRPr="005E2C08" w:rsidTr="00DE6A55">
        <w:tc>
          <w:tcPr>
            <w:tcW w:w="567" w:type="dxa"/>
            <w:shd w:val="clear" w:color="auto" w:fill="auto"/>
          </w:tcPr>
          <w:p w:rsidR="00C03AD2" w:rsidRPr="005E2C08" w:rsidRDefault="00C03AD2" w:rsidP="00DE6A55">
            <w:pPr>
              <w:spacing w:after="0" w:line="240" w:lineRule="auto"/>
              <w:ind w:right="-79"/>
              <w:rPr>
                <w:rFonts w:ascii="Times New Roman" w:hAnsi="Times New Roman" w:cs="Times New Roman"/>
                <w:sz w:val="20"/>
                <w:szCs w:val="20"/>
              </w:rPr>
            </w:pPr>
            <w:r w:rsidRPr="005E2C08">
              <w:rPr>
                <w:rFonts w:ascii="Times New Roman" w:hAnsi="Times New Roman" w:cs="Times New Roman"/>
                <w:sz w:val="20"/>
                <w:szCs w:val="20"/>
              </w:rPr>
              <w:t>Nr. p.k.</w:t>
            </w:r>
          </w:p>
        </w:tc>
        <w:tc>
          <w:tcPr>
            <w:tcW w:w="3565" w:type="dxa"/>
            <w:shd w:val="clear" w:color="auto" w:fill="auto"/>
          </w:tcPr>
          <w:p w:rsidR="00C03AD2" w:rsidRPr="005E2C08" w:rsidRDefault="00C03AD2" w:rsidP="00DE6A55">
            <w:pPr>
              <w:spacing w:after="0" w:line="240" w:lineRule="auto"/>
              <w:ind w:right="-79"/>
              <w:rPr>
                <w:rFonts w:ascii="Times New Roman" w:hAnsi="Times New Roman" w:cs="Times New Roman"/>
                <w:sz w:val="24"/>
                <w:szCs w:val="24"/>
              </w:rPr>
            </w:pPr>
            <w:r w:rsidRPr="005E2C08">
              <w:rPr>
                <w:rFonts w:ascii="Times New Roman" w:hAnsi="Times New Roman" w:cs="Times New Roman"/>
                <w:sz w:val="24"/>
                <w:szCs w:val="24"/>
              </w:rPr>
              <w:t>Būvuzņēmējs</w:t>
            </w:r>
            <w:r>
              <w:rPr>
                <w:rFonts w:ascii="Times New Roman" w:hAnsi="Times New Roman" w:cs="Times New Roman"/>
                <w:sz w:val="24"/>
                <w:szCs w:val="24"/>
              </w:rPr>
              <w:t xml:space="preserve"> </w:t>
            </w:r>
            <w:r w:rsidRPr="005E2C08">
              <w:rPr>
                <w:rFonts w:ascii="Times New Roman" w:hAnsi="Times New Roman" w:cs="Times New Roman"/>
                <w:sz w:val="24"/>
                <w:szCs w:val="24"/>
              </w:rPr>
              <w:t>(nosaukums,reģ.Nr.)</w:t>
            </w:r>
          </w:p>
        </w:tc>
        <w:tc>
          <w:tcPr>
            <w:tcW w:w="2672" w:type="dxa"/>
            <w:shd w:val="clear" w:color="auto" w:fill="auto"/>
          </w:tcPr>
          <w:p w:rsidR="00C03AD2" w:rsidRPr="005E2C08" w:rsidRDefault="00C03AD2" w:rsidP="00DE6A55">
            <w:pPr>
              <w:spacing w:after="0" w:line="240" w:lineRule="auto"/>
              <w:ind w:right="-79"/>
              <w:rPr>
                <w:rFonts w:ascii="Times New Roman" w:hAnsi="Times New Roman" w:cs="Times New Roman"/>
              </w:rPr>
            </w:pPr>
            <w:r w:rsidRPr="005E2C08">
              <w:rPr>
                <w:rFonts w:ascii="Times New Roman" w:hAnsi="Times New Roman" w:cs="Times New Roman"/>
              </w:rPr>
              <w:t>Līguma datums,</w:t>
            </w:r>
            <w:r>
              <w:rPr>
                <w:rFonts w:ascii="Times New Roman" w:hAnsi="Times New Roman" w:cs="Times New Roman"/>
              </w:rPr>
              <w:t xml:space="preserve"> </w:t>
            </w:r>
            <w:r w:rsidRPr="005E2C08">
              <w:rPr>
                <w:rFonts w:ascii="Times New Roman" w:hAnsi="Times New Roman" w:cs="Times New Roman"/>
              </w:rPr>
              <w:t>numurs</w:t>
            </w:r>
          </w:p>
        </w:tc>
        <w:tc>
          <w:tcPr>
            <w:tcW w:w="2552" w:type="dxa"/>
            <w:shd w:val="clear" w:color="auto" w:fill="auto"/>
          </w:tcPr>
          <w:p w:rsidR="00C03AD2" w:rsidRPr="005E2C08" w:rsidRDefault="00C03AD2" w:rsidP="00DE6A55">
            <w:pPr>
              <w:spacing w:after="0" w:line="240" w:lineRule="auto"/>
              <w:ind w:right="-79"/>
              <w:rPr>
                <w:rFonts w:ascii="Times New Roman" w:hAnsi="Times New Roman" w:cs="Times New Roman"/>
                <w:sz w:val="24"/>
                <w:szCs w:val="24"/>
              </w:rPr>
            </w:pPr>
            <w:r w:rsidRPr="005E2C08">
              <w:rPr>
                <w:rFonts w:ascii="Times New Roman" w:hAnsi="Times New Roman" w:cs="Times New Roman"/>
                <w:sz w:val="24"/>
                <w:szCs w:val="24"/>
              </w:rPr>
              <w:t>Tāmes summa, valūta</w:t>
            </w:r>
          </w:p>
        </w:tc>
      </w:tr>
      <w:tr w:rsidR="00C03AD2" w:rsidRPr="005E2C08" w:rsidTr="00DE6A55">
        <w:tc>
          <w:tcPr>
            <w:tcW w:w="567" w:type="dxa"/>
            <w:shd w:val="clear" w:color="auto" w:fill="auto"/>
          </w:tcPr>
          <w:p w:rsidR="00C03AD2" w:rsidRPr="005E2C08" w:rsidRDefault="00C03AD2" w:rsidP="00DE6A55">
            <w:pPr>
              <w:spacing w:after="0" w:line="240" w:lineRule="auto"/>
              <w:ind w:right="-79"/>
              <w:rPr>
                <w:rFonts w:ascii="Times New Roman" w:hAnsi="Times New Roman" w:cs="Times New Roman"/>
                <w:sz w:val="24"/>
                <w:szCs w:val="24"/>
              </w:rPr>
            </w:pPr>
            <w:r w:rsidRPr="005E2C08">
              <w:rPr>
                <w:rFonts w:ascii="Times New Roman" w:hAnsi="Times New Roman" w:cs="Times New Roman"/>
                <w:sz w:val="24"/>
                <w:szCs w:val="24"/>
              </w:rPr>
              <w:t>1.</w:t>
            </w:r>
          </w:p>
        </w:tc>
        <w:tc>
          <w:tcPr>
            <w:tcW w:w="3565" w:type="dxa"/>
            <w:shd w:val="clear" w:color="auto" w:fill="auto"/>
          </w:tcPr>
          <w:p w:rsidR="00C03AD2" w:rsidRPr="005E2C08" w:rsidRDefault="00C03AD2" w:rsidP="00DE6A55">
            <w:pPr>
              <w:spacing w:after="0" w:line="240" w:lineRule="auto"/>
              <w:ind w:firstLine="426"/>
              <w:rPr>
                <w:rFonts w:ascii="Times New Roman" w:hAnsi="Times New Roman" w:cs="Times New Roman"/>
                <w:sz w:val="24"/>
                <w:szCs w:val="24"/>
              </w:rPr>
            </w:pPr>
            <w:r w:rsidRPr="005E2C08">
              <w:rPr>
                <w:rFonts w:ascii="Times New Roman" w:hAnsi="Times New Roman" w:cs="Times New Roman"/>
                <w:sz w:val="24"/>
                <w:szCs w:val="24"/>
              </w:rPr>
              <w:t xml:space="preserve">SIA „WS”, </w:t>
            </w:r>
          </w:p>
          <w:p w:rsidR="00C03AD2" w:rsidRPr="005E2C08" w:rsidRDefault="00C03AD2" w:rsidP="00DE6A55">
            <w:pPr>
              <w:spacing w:after="0" w:line="240" w:lineRule="auto"/>
              <w:ind w:firstLine="426"/>
              <w:rPr>
                <w:rFonts w:ascii="Times New Roman" w:hAnsi="Times New Roman" w:cs="Times New Roman"/>
                <w:sz w:val="24"/>
                <w:szCs w:val="24"/>
              </w:rPr>
            </w:pPr>
            <w:r w:rsidRPr="005E2C08">
              <w:rPr>
                <w:rFonts w:ascii="Times New Roman" w:hAnsi="Times New Roman" w:cs="Times New Roman"/>
                <w:sz w:val="24"/>
                <w:szCs w:val="24"/>
              </w:rPr>
              <w:t>Reģ. Nr. 52103047781</w:t>
            </w:r>
          </w:p>
        </w:tc>
        <w:tc>
          <w:tcPr>
            <w:tcW w:w="2672" w:type="dxa"/>
            <w:shd w:val="clear" w:color="auto" w:fill="auto"/>
          </w:tcPr>
          <w:p w:rsidR="00C03AD2" w:rsidRPr="005E2C08" w:rsidRDefault="00C03AD2" w:rsidP="00DE6A55">
            <w:pPr>
              <w:spacing w:after="0" w:line="240" w:lineRule="auto"/>
              <w:ind w:firstLine="426"/>
              <w:jc w:val="center"/>
              <w:rPr>
                <w:rFonts w:ascii="Times New Roman" w:hAnsi="Times New Roman" w:cs="Times New Roman"/>
                <w:sz w:val="24"/>
                <w:szCs w:val="24"/>
              </w:rPr>
            </w:pPr>
            <w:r w:rsidRPr="005E2C08">
              <w:rPr>
                <w:rFonts w:ascii="Times New Roman" w:hAnsi="Times New Roman" w:cs="Times New Roman"/>
                <w:sz w:val="24"/>
                <w:szCs w:val="24"/>
              </w:rPr>
              <w:t xml:space="preserve">17.07.2014. </w:t>
            </w:r>
            <w:smartTag w:uri="schemas-tilde-lv/tildestengine" w:element="veidnes">
              <w:smartTagPr>
                <w:attr w:name="id" w:val="-1"/>
                <w:attr w:name="baseform" w:val="Līgums"/>
                <w:attr w:name="text" w:val="Līgums"/>
              </w:smartTagPr>
              <w:r w:rsidRPr="005E2C08">
                <w:rPr>
                  <w:rFonts w:ascii="Times New Roman" w:hAnsi="Times New Roman" w:cs="Times New Roman"/>
                  <w:sz w:val="24"/>
                  <w:szCs w:val="24"/>
                </w:rPr>
                <w:t>Līgums</w:t>
              </w:r>
            </w:smartTag>
            <w:r w:rsidRPr="005E2C08">
              <w:rPr>
                <w:rFonts w:ascii="Times New Roman" w:hAnsi="Times New Roman" w:cs="Times New Roman"/>
                <w:sz w:val="24"/>
                <w:szCs w:val="24"/>
              </w:rPr>
              <w:t xml:space="preserve"> Nr.B14/1</w:t>
            </w:r>
          </w:p>
        </w:tc>
        <w:tc>
          <w:tcPr>
            <w:tcW w:w="2552" w:type="dxa"/>
            <w:shd w:val="clear" w:color="auto" w:fill="auto"/>
          </w:tcPr>
          <w:p w:rsidR="00C03AD2" w:rsidRPr="005E2C08" w:rsidRDefault="00C03AD2" w:rsidP="00DE6A55">
            <w:pPr>
              <w:spacing w:after="0" w:line="240" w:lineRule="auto"/>
              <w:ind w:right="-79" w:firstLine="426"/>
              <w:rPr>
                <w:rFonts w:ascii="Times New Roman" w:hAnsi="Times New Roman" w:cs="Times New Roman"/>
                <w:sz w:val="24"/>
                <w:szCs w:val="24"/>
              </w:rPr>
            </w:pPr>
            <w:r w:rsidRPr="005E2C08">
              <w:rPr>
                <w:rFonts w:ascii="Times New Roman" w:hAnsi="Times New Roman" w:cs="Times New Roman"/>
                <w:sz w:val="24"/>
                <w:szCs w:val="24"/>
              </w:rPr>
              <w:t xml:space="preserve"> 195591,98 </w:t>
            </w:r>
            <w:r w:rsidRPr="005E2C08">
              <w:rPr>
                <w:rFonts w:ascii="Times New Roman" w:hAnsi="Times New Roman" w:cs="Times New Roman"/>
                <w:i/>
              </w:rPr>
              <w:t>euro.</w:t>
            </w:r>
          </w:p>
        </w:tc>
      </w:tr>
      <w:tr w:rsidR="00C03AD2" w:rsidRPr="005E2C08" w:rsidTr="00DE6A55">
        <w:tc>
          <w:tcPr>
            <w:tcW w:w="567" w:type="dxa"/>
            <w:shd w:val="clear" w:color="auto" w:fill="auto"/>
          </w:tcPr>
          <w:p w:rsidR="00C03AD2" w:rsidRPr="005E2C08" w:rsidRDefault="00C03AD2" w:rsidP="00DE6A55">
            <w:pPr>
              <w:spacing w:after="0" w:line="240" w:lineRule="auto"/>
              <w:ind w:right="-79"/>
              <w:rPr>
                <w:rFonts w:ascii="Times New Roman" w:hAnsi="Times New Roman" w:cs="Times New Roman"/>
                <w:sz w:val="24"/>
                <w:szCs w:val="24"/>
              </w:rPr>
            </w:pPr>
            <w:r w:rsidRPr="005E2C08">
              <w:rPr>
                <w:rFonts w:ascii="Times New Roman" w:hAnsi="Times New Roman" w:cs="Times New Roman"/>
                <w:sz w:val="24"/>
                <w:szCs w:val="24"/>
              </w:rPr>
              <w:t>2.</w:t>
            </w:r>
          </w:p>
        </w:tc>
        <w:tc>
          <w:tcPr>
            <w:tcW w:w="3565"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SIA „Mūsu projekts”,</w:t>
            </w:r>
          </w:p>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Reģ.Nr.40103409675</w:t>
            </w:r>
          </w:p>
        </w:tc>
        <w:tc>
          <w:tcPr>
            <w:tcW w:w="2672"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08.07.2014. Autoruzraudzības līgums</w:t>
            </w:r>
          </w:p>
        </w:tc>
        <w:tc>
          <w:tcPr>
            <w:tcW w:w="2552"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 xml:space="preserve"> 3894,06 </w:t>
            </w:r>
            <w:r w:rsidRPr="005E2C08">
              <w:rPr>
                <w:rFonts w:ascii="Times New Roman" w:hAnsi="Times New Roman" w:cs="Times New Roman"/>
                <w:i/>
              </w:rPr>
              <w:t>euro.</w:t>
            </w:r>
          </w:p>
        </w:tc>
      </w:tr>
      <w:tr w:rsidR="00C03AD2" w:rsidRPr="005E2C08" w:rsidTr="00DE6A55">
        <w:tc>
          <w:tcPr>
            <w:tcW w:w="567" w:type="dxa"/>
            <w:shd w:val="clear" w:color="auto" w:fill="auto"/>
          </w:tcPr>
          <w:p w:rsidR="00C03AD2" w:rsidRPr="005E2C08" w:rsidRDefault="00C03AD2" w:rsidP="00DE6A55">
            <w:pPr>
              <w:spacing w:after="0" w:line="240" w:lineRule="auto"/>
              <w:ind w:right="-79"/>
              <w:rPr>
                <w:rFonts w:ascii="Times New Roman" w:hAnsi="Times New Roman" w:cs="Times New Roman"/>
                <w:sz w:val="24"/>
                <w:szCs w:val="24"/>
              </w:rPr>
            </w:pPr>
            <w:r w:rsidRPr="005E2C08">
              <w:rPr>
                <w:rFonts w:ascii="Times New Roman" w:hAnsi="Times New Roman" w:cs="Times New Roman"/>
                <w:sz w:val="24"/>
                <w:szCs w:val="24"/>
              </w:rPr>
              <w:t>3.</w:t>
            </w:r>
          </w:p>
        </w:tc>
        <w:tc>
          <w:tcPr>
            <w:tcW w:w="3565"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 xml:space="preserve">Kristiāns Ozoliņš, </w:t>
            </w:r>
          </w:p>
          <w:p w:rsidR="00C03AD2" w:rsidRPr="005E2C08" w:rsidRDefault="00C03AD2" w:rsidP="00DE6A55">
            <w:pPr>
              <w:spacing w:after="0" w:line="240" w:lineRule="auto"/>
              <w:ind w:left="-817" w:right="-79" w:firstLine="426"/>
              <w:jc w:val="center"/>
              <w:rPr>
                <w:rFonts w:ascii="Times New Roman" w:hAnsi="Times New Roman" w:cs="Times New Roman"/>
                <w:sz w:val="24"/>
                <w:szCs w:val="24"/>
              </w:rPr>
            </w:pPr>
            <w:r w:rsidRPr="005E2C08">
              <w:rPr>
                <w:rFonts w:ascii="Times New Roman" w:hAnsi="Times New Roman" w:cs="Times New Roman"/>
                <w:sz w:val="24"/>
                <w:szCs w:val="24"/>
              </w:rPr>
              <w:t>personas kods 051072-11282</w:t>
            </w:r>
          </w:p>
        </w:tc>
        <w:tc>
          <w:tcPr>
            <w:tcW w:w="2672"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10.07.2014. Būvuzraudzības līgums</w:t>
            </w:r>
          </w:p>
        </w:tc>
        <w:tc>
          <w:tcPr>
            <w:tcW w:w="2552"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 xml:space="preserve"> 4449,24 </w:t>
            </w:r>
            <w:r w:rsidRPr="005E2C08">
              <w:rPr>
                <w:rFonts w:ascii="Times New Roman" w:hAnsi="Times New Roman" w:cs="Times New Roman"/>
                <w:i/>
              </w:rPr>
              <w:t>euro.</w:t>
            </w:r>
          </w:p>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(ar VSAOI; IIN)</w:t>
            </w:r>
          </w:p>
        </w:tc>
      </w:tr>
      <w:tr w:rsidR="00C03AD2" w:rsidRPr="005E2C08" w:rsidTr="00DE6A55">
        <w:tc>
          <w:tcPr>
            <w:tcW w:w="6804" w:type="dxa"/>
            <w:gridSpan w:val="3"/>
            <w:shd w:val="clear" w:color="auto" w:fill="auto"/>
          </w:tcPr>
          <w:p w:rsidR="00C03AD2" w:rsidRPr="005E2C08" w:rsidRDefault="00C03AD2" w:rsidP="00DE6A55">
            <w:pPr>
              <w:spacing w:after="0" w:line="240" w:lineRule="auto"/>
              <w:ind w:right="-79" w:firstLine="426"/>
              <w:jc w:val="right"/>
              <w:rPr>
                <w:rFonts w:ascii="Times New Roman" w:hAnsi="Times New Roman" w:cs="Times New Roman"/>
                <w:sz w:val="24"/>
                <w:szCs w:val="24"/>
              </w:rPr>
            </w:pPr>
            <w:r w:rsidRPr="005E2C08">
              <w:rPr>
                <w:rFonts w:ascii="Times New Roman" w:hAnsi="Times New Roman" w:cs="Times New Roman"/>
                <w:sz w:val="24"/>
                <w:szCs w:val="24"/>
              </w:rPr>
              <w:t xml:space="preserve">Kopā </w:t>
            </w:r>
          </w:p>
        </w:tc>
        <w:tc>
          <w:tcPr>
            <w:tcW w:w="2552" w:type="dxa"/>
            <w:shd w:val="clear" w:color="auto" w:fill="auto"/>
          </w:tcPr>
          <w:p w:rsidR="00C03AD2" w:rsidRPr="005E2C08" w:rsidRDefault="00C03AD2" w:rsidP="00DE6A55">
            <w:pPr>
              <w:spacing w:after="0" w:line="240" w:lineRule="auto"/>
              <w:ind w:right="-79" w:firstLine="426"/>
              <w:jc w:val="both"/>
              <w:rPr>
                <w:rFonts w:ascii="Times New Roman" w:hAnsi="Times New Roman" w:cs="Times New Roman"/>
                <w:sz w:val="24"/>
                <w:szCs w:val="24"/>
              </w:rPr>
            </w:pPr>
            <w:r w:rsidRPr="005E2C08">
              <w:rPr>
                <w:rFonts w:ascii="Times New Roman" w:hAnsi="Times New Roman" w:cs="Times New Roman"/>
                <w:sz w:val="24"/>
                <w:szCs w:val="24"/>
              </w:rPr>
              <w:t xml:space="preserve">203935,28 </w:t>
            </w:r>
            <w:r w:rsidRPr="005E2C08">
              <w:rPr>
                <w:rFonts w:ascii="Times New Roman" w:hAnsi="Times New Roman" w:cs="Times New Roman"/>
                <w:i/>
                <w:sz w:val="24"/>
                <w:szCs w:val="24"/>
              </w:rPr>
              <w:t>euro</w:t>
            </w:r>
          </w:p>
        </w:tc>
      </w:tr>
    </w:tbl>
    <w:p w:rsidR="00C03AD2" w:rsidRDefault="00C03AD2" w:rsidP="00C03AD2">
      <w:pPr>
        <w:spacing w:after="0" w:line="240" w:lineRule="auto"/>
        <w:ind w:firstLine="426"/>
        <w:jc w:val="both"/>
        <w:rPr>
          <w:rFonts w:ascii="Times New Roman" w:hAnsi="Times New Roman" w:cs="Times New Roman"/>
          <w:iCs/>
          <w:sz w:val="24"/>
          <w:szCs w:val="24"/>
        </w:rPr>
      </w:pPr>
      <w:r>
        <w:rPr>
          <w:rFonts w:ascii="Times New Roman" w:hAnsi="Times New Roman" w:cs="Times New Roman"/>
          <w:iCs/>
          <w:sz w:val="24"/>
          <w:szCs w:val="24"/>
        </w:rPr>
        <w:tab/>
      </w:r>
    </w:p>
    <w:p w:rsidR="00C03AD2" w:rsidRPr="005E2C08" w:rsidRDefault="00C03AD2" w:rsidP="00C03AD2">
      <w:pPr>
        <w:spacing w:after="0" w:line="240" w:lineRule="auto"/>
        <w:ind w:firstLine="720"/>
        <w:jc w:val="both"/>
        <w:rPr>
          <w:rFonts w:ascii="Times New Roman" w:hAnsi="Times New Roman" w:cs="Times New Roman"/>
          <w:bCs/>
          <w:i/>
          <w:sz w:val="24"/>
          <w:szCs w:val="24"/>
        </w:rPr>
      </w:pPr>
      <w:r w:rsidRPr="005E2C08">
        <w:rPr>
          <w:rFonts w:ascii="Times New Roman" w:hAnsi="Times New Roman" w:cs="Times New Roman"/>
          <w:iCs/>
          <w:sz w:val="24"/>
          <w:szCs w:val="24"/>
        </w:rPr>
        <w:t xml:space="preserve">Eiropas Savienības fondu līdzfinansējums, kas tiks saņemts no </w:t>
      </w:r>
      <w:r w:rsidRPr="005E2C08">
        <w:rPr>
          <w:rFonts w:ascii="Times New Roman" w:hAnsi="Times New Roman" w:cs="Times New Roman"/>
          <w:bCs/>
          <w:sz w:val="24"/>
          <w:szCs w:val="24"/>
        </w:rPr>
        <w:t xml:space="preserve">Latvijas Investīciju un attīstības aģentūras pamatojoties uz 19.11.2013. noslēgto līgumu par projekta īstenošanu Nr.L-DMS-13-0902 sastāda 87374,85 </w:t>
      </w:r>
      <w:r w:rsidRPr="005E2C08">
        <w:rPr>
          <w:rFonts w:ascii="Times New Roman" w:hAnsi="Times New Roman" w:cs="Times New Roman"/>
          <w:bCs/>
          <w:i/>
          <w:sz w:val="24"/>
          <w:szCs w:val="24"/>
        </w:rPr>
        <w:t>euro.</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t>Kopējās izmaksas, ko sedz ēkas Spartaka ielā 16A, Tukumā</w:t>
      </w:r>
      <w:r>
        <w:rPr>
          <w:rFonts w:ascii="Times New Roman" w:hAnsi="Times New Roman" w:cs="Times New Roman"/>
          <w:sz w:val="24"/>
          <w:szCs w:val="24"/>
        </w:rPr>
        <w:t>,</w:t>
      </w:r>
      <w:r w:rsidRPr="005E2C08">
        <w:rPr>
          <w:rFonts w:ascii="Times New Roman" w:hAnsi="Times New Roman" w:cs="Times New Roman"/>
          <w:sz w:val="24"/>
          <w:szCs w:val="24"/>
        </w:rPr>
        <w:t xml:space="preserve"> dzīvokļu īpašumu īpašnieki, ir 116560,43 </w:t>
      </w:r>
      <w:r w:rsidRPr="005E2C08">
        <w:rPr>
          <w:rFonts w:ascii="Times New Roman" w:hAnsi="Times New Roman" w:cs="Times New Roman"/>
          <w:i/>
        </w:rPr>
        <w:t>euro</w:t>
      </w:r>
      <w:r w:rsidRPr="005E2C08">
        <w:rPr>
          <w:rFonts w:ascii="Times New Roman" w:hAnsi="Times New Roman" w:cs="Times New Roman"/>
          <w:sz w:val="24"/>
          <w:szCs w:val="24"/>
        </w:rPr>
        <w:t>.</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t>Dzīvojamās mājas Spartaka ielā 16A, Tukumā</w:t>
      </w:r>
      <w:r>
        <w:rPr>
          <w:rFonts w:ascii="Times New Roman" w:hAnsi="Times New Roman" w:cs="Times New Roman"/>
          <w:sz w:val="24"/>
          <w:szCs w:val="24"/>
        </w:rPr>
        <w:t>,</w:t>
      </w:r>
      <w:r w:rsidRPr="005E2C08">
        <w:rPr>
          <w:rFonts w:ascii="Times New Roman" w:hAnsi="Times New Roman" w:cs="Times New Roman"/>
          <w:sz w:val="24"/>
          <w:szCs w:val="24"/>
        </w:rPr>
        <w:t xml:space="preserve"> dzīvokļu īpašumu kopējā platība ir 1516,5 m²; izmaksa uz 1 dzīvokļu īpašuma m² ir 76,86 </w:t>
      </w:r>
      <w:r w:rsidRPr="005E2C08">
        <w:rPr>
          <w:rFonts w:ascii="Times New Roman" w:hAnsi="Times New Roman" w:cs="Times New Roman"/>
          <w:i/>
          <w:sz w:val="24"/>
          <w:szCs w:val="24"/>
        </w:rPr>
        <w:t>euro/</w:t>
      </w:r>
      <w:r w:rsidRPr="005E2C08">
        <w:rPr>
          <w:rFonts w:ascii="Times New Roman" w:hAnsi="Times New Roman" w:cs="Times New Roman"/>
          <w:sz w:val="24"/>
          <w:szCs w:val="24"/>
        </w:rPr>
        <w:t xml:space="preserve"> m².</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lastRenderedPageBreak/>
        <w:t xml:space="preserve">Tukuma novada </w:t>
      </w:r>
      <w:r>
        <w:rPr>
          <w:rFonts w:ascii="Times New Roman" w:hAnsi="Times New Roman" w:cs="Times New Roman"/>
          <w:sz w:val="24"/>
          <w:szCs w:val="24"/>
        </w:rPr>
        <w:t>p</w:t>
      </w:r>
      <w:r w:rsidRPr="005E2C08">
        <w:rPr>
          <w:rFonts w:ascii="Times New Roman" w:hAnsi="Times New Roman" w:cs="Times New Roman"/>
          <w:sz w:val="24"/>
          <w:szCs w:val="24"/>
        </w:rPr>
        <w:t>ašvaldības īpašumā esošie dzīvokļi:</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t xml:space="preserve">Nr.3 (kopējā platība 53,4 m²) * 76,86 </w:t>
      </w:r>
      <w:r w:rsidRPr="008803A3">
        <w:rPr>
          <w:rFonts w:ascii="Times New Roman" w:hAnsi="Times New Roman" w:cs="Times New Roman"/>
          <w:i/>
          <w:sz w:val="24"/>
          <w:szCs w:val="24"/>
        </w:rPr>
        <w:t>euro</w:t>
      </w:r>
      <w:r w:rsidRPr="005E2C08">
        <w:rPr>
          <w:rFonts w:ascii="Times New Roman" w:hAnsi="Times New Roman" w:cs="Times New Roman"/>
          <w:sz w:val="24"/>
          <w:szCs w:val="24"/>
        </w:rPr>
        <w:t xml:space="preserve">/m² = 4104,32 </w:t>
      </w:r>
      <w:r w:rsidRPr="008803A3">
        <w:rPr>
          <w:rFonts w:ascii="Times New Roman" w:hAnsi="Times New Roman" w:cs="Times New Roman"/>
          <w:i/>
          <w:sz w:val="24"/>
          <w:szCs w:val="24"/>
        </w:rPr>
        <w:t>euro</w:t>
      </w:r>
      <w:r w:rsidRPr="005E2C08">
        <w:rPr>
          <w:rFonts w:ascii="Times New Roman" w:hAnsi="Times New Roman" w:cs="Times New Roman"/>
          <w:sz w:val="24"/>
          <w:szCs w:val="24"/>
        </w:rPr>
        <w:t xml:space="preserve">; </w:t>
      </w:r>
    </w:p>
    <w:p w:rsidR="00C03AD2" w:rsidRPr="008803A3" w:rsidRDefault="00C03AD2" w:rsidP="00C03AD2">
      <w:pPr>
        <w:spacing w:after="0" w:line="240" w:lineRule="auto"/>
        <w:ind w:firstLine="720"/>
        <w:jc w:val="both"/>
        <w:rPr>
          <w:rFonts w:ascii="Times New Roman" w:hAnsi="Times New Roman" w:cs="Times New Roman"/>
          <w:i/>
          <w:sz w:val="24"/>
          <w:szCs w:val="24"/>
        </w:rPr>
      </w:pPr>
      <w:r w:rsidRPr="008803A3">
        <w:rPr>
          <w:rFonts w:ascii="Times New Roman" w:hAnsi="Times New Roman" w:cs="Times New Roman"/>
          <w:sz w:val="24"/>
          <w:szCs w:val="24"/>
        </w:rPr>
        <w:t xml:space="preserve">Nr.27 (kopējā platība 34,6 m²) * 76,86 </w:t>
      </w:r>
      <w:r w:rsidRPr="008803A3">
        <w:rPr>
          <w:rFonts w:ascii="Times New Roman" w:hAnsi="Times New Roman" w:cs="Times New Roman"/>
          <w:i/>
          <w:sz w:val="24"/>
          <w:szCs w:val="24"/>
        </w:rPr>
        <w:t>euro</w:t>
      </w:r>
      <w:r w:rsidRPr="008803A3">
        <w:rPr>
          <w:rFonts w:ascii="Times New Roman" w:hAnsi="Times New Roman" w:cs="Times New Roman"/>
          <w:sz w:val="24"/>
          <w:szCs w:val="24"/>
        </w:rPr>
        <w:t xml:space="preserve">/m² = 2659,36 </w:t>
      </w:r>
      <w:r w:rsidRPr="008803A3">
        <w:rPr>
          <w:rFonts w:ascii="Times New Roman" w:hAnsi="Times New Roman" w:cs="Times New Roman"/>
          <w:i/>
          <w:sz w:val="24"/>
          <w:szCs w:val="24"/>
        </w:rPr>
        <w:t>euro</w:t>
      </w:r>
      <w:r w:rsidRPr="008803A3">
        <w:rPr>
          <w:rFonts w:ascii="Times New Roman" w:hAnsi="Times New Roman" w:cs="Times New Roman"/>
          <w:sz w:val="24"/>
          <w:szCs w:val="24"/>
        </w:rPr>
        <w:t>, kopā 6763,68</w:t>
      </w:r>
      <w:r w:rsidRPr="008803A3">
        <w:rPr>
          <w:i/>
          <w:sz w:val="24"/>
          <w:szCs w:val="24"/>
        </w:rPr>
        <w:t xml:space="preserve"> </w:t>
      </w:r>
      <w:r w:rsidRPr="008803A3">
        <w:rPr>
          <w:rFonts w:ascii="Times New Roman" w:hAnsi="Times New Roman" w:cs="Times New Roman"/>
          <w:i/>
          <w:sz w:val="24"/>
          <w:szCs w:val="24"/>
        </w:rPr>
        <w:t>euro.</w:t>
      </w:r>
    </w:p>
    <w:p w:rsidR="00C03AD2" w:rsidRPr="005E2C08" w:rsidRDefault="00C03AD2" w:rsidP="00C03AD2">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Tukuma novada D</w:t>
      </w:r>
      <w:r w:rsidRPr="005E2C08">
        <w:rPr>
          <w:rFonts w:ascii="Times New Roman" w:hAnsi="Times New Roman" w:cs="Times New Roman"/>
          <w:sz w:val="24"/>
          <w:szCs w:val="24"/>
        </w:rPr>
        <w:t>omes 2015.gada budžeta sadaļā „Mājokļu attīstība”- energoefektivitātes izmaksu segšana pašvaldības dzīvokļiem Spartaka 16A,</w:t>
      </w:r>
      <w:r>
        <w:rPr>
          <w:rFonts w:ascii="Times New Roman" w:hAnsi="Times New Roman" w:cs="Times New Roman"/>
          <w:sz w:val="24"/>
          <w:szCs w:val="24"/>
        </w:rPr>
        <w:t xml:space="preserve"> Tukumā,</w:t>
      </w:r>
      <w:r w:rsidRPr="005E2C08">
        <w:rPr>
          <w:rFonts w:ascii="Times New Roman" w:hAnsi="Times New Roman" w:cs="Times New Roman"/>
          <w:sz w:val="24"/>
          <w:szCs w:val="24"/>
        </w:rPr>
        <w:t xml:space="preserve"> ir paredzēti finanšu līdzekļi šim mērķim</w:t>
      </w:r>
      <w:r w:rsidRPr="005E2C08">
        <w:rPr>
          <w:rFonts w:ascii="Times New Roman" w:hAnsi="Times New Roman" w:cs="Times New Roman"/>
          <w:i/>
          <w:sz w:val="24"/>
          <w:szCs w:val="24"/>
        </w:rPr>
        <w:t>.</w:t>
      </w:r>
    </w:p>
    <w:p w:rsidR="00C03AD2" w:rsidRPr="008803A3" w:rsidRDefault="00C03AD2" w:rsidP="00C03AD2">
      <w:pPr>
        <w:spacing w:after="0" w:line="240" w:lineRule="auto"/>
        <w:ind w:firstLine="720"/>
        <w:jc w:val="both"/>
        <w:rPr>
          <w:rFonts w:ascii="Times New Roman" w:hAnsi="Times New Roman" w:cs="Times New Roman"/>
          <w:sz w:val="24"/>
          <w:szCs w:val="24"/>
        </w:rPr>
      </w:pPr>
      <w:r w:rsidRPr="008803A3">
        <w:rPr>
          <w:rFonts w:ascii="Times New Roman" w:hAnsi="Times New Roman" w:cs="Times New Roman"/>
          <w:sz w:val="24"/>
          <w:szCs w:val="24"/>
        </w:rPr>
        <w:t>Pamatojoties uz Dzīvokļa īpašuma likuma 13.panta otro daļu un iepriekš minēto:</w:t>
      </w:r>
    </w:p>
    <w:p w:rsidR="00C03AD2" w:rsidRDefault="00C03AD2" w:rsidP="00C03AD2">
      <w:pPr>
        <w:spacing w:after="0" w:line="240" w:lineRule="auto"/>
        <w:ind w:firstLine="720"/>
        <w:contextualSpacing/>
        <w:jc w:val="both"/>
        <w:rPr>
          <w:rFonts w:ascii="Times New Roman" w:hAnsi="Times New Roman" w:cs="Times New Roman"/>
          <w:sz w:val="24"/>
          <w:szCs w:val="24"/>
        </w:rPr>
      </w:pPr>
    </w:p>
    <w:p w:rsidR="00C03AD2" w:rsidRPr="008803A3" w:rsidRDefault="00C03AD2" w:rsidP="00C03AD2">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8803A3">
        <w:rPr>
          <w:rFonts w:ascii="Times New Roman" w:hAnsi="Times New Roman" w:cs="Times New Roman"/>
          <w:sz w:val="24"/>
          <w:szCs w:val="24"/>
        </w:rPr>
        <w:t>piešķirt finansējumu 6763,68</w:t>
      </w:r>
      <w:r w:rsidRPr="008803A3">
        <w:rPr>
          <w:rFonts w:ascii="Times New Roman" w:hAnsi="Times New Roman" w:cs="Times New Roman"/>
          <w:i/>
          <w:sz w:val="24"/>
          <w:szCs w:val="24"/>
        </w:rPr>
        <w:t xml:space="preserve"> euro</w:t>
      </w:r>
      <w:r w:rsidRPr="008803A3">
        <w:rPr>
          <w:rFonts w:ascii="Times New Roman" w:hAnsi="Times New Roman" w:cs="Times New Roman"/>
          <w:sz w:val="24"/>
          <w:szCs w:val="24"/>
        </w:rPr>
        <w:t xml:space="preserve"> SIA „Tukuma nami” Tukuma novada pašvaldības īpašumā esošo dzīvokļu Nr.3 un Nr.27 projekta izmaksu segšanai, sakarā ar projekta „Daudzdzīvokļu dzīvojamās ēkas Spartaka ielā 16A, Tukumā, energoefektivitātes paaugstināšanas pasākumi”, noslēgšanos</w:t>
      </w:r>
      <w:r>
        <w:rPr>
          <w:rFonts w:ascii="Times New Roman" w:hAnsi="Times New Roman" w:cs="Times New Roman"/>
          <w:sz w:val="24"/>
          <w:szCs w:val="24"/>
        </w:rPr>
        <w:t>,</w:t>
      </w:r>
    </w:p>
    <w:p w:rsidR="00C03AD2" w:rsidRDefault="00C03AD2" w:rsidP="00C03AD2">
      <w:pPr>
        <w:spacing w:after="0" w:line="240" w:lineRule="auto"/>
        <w:ind w:firstLine="720"/>
        <w:contextualSpacing/>
        <w:jc w:val="both"/>
        <w:rPr>
          <w:rFonts w:ascii="Times New Roman" w:hAnsi="Times New Roman" w:cs="Times New Roman"/>
          <w:sz w:val="24"/>
          <w:szCs w:val="24"/>
        </w:rPr>
      </w:pPr>
    </w:p>
    <w:p w:rsidR="00C03AD2" w:rsidRPr="008803A3" w:rsidRDefault="00C03AD2" w:rsidP="00C03AD2">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8803A3">
        <w:rPr>
          <w:rFonts w:ascii="Times New Roman" w:hAnsi="Times New Roman" w:cs="Times New Roman"/>
          <w:sz w:val="24"/>
          <w:szCs w:val="24"/>
        </w:rPr>
        <w:t>lēmuma 1.punktā minēto summu segt no pašvaldības 2015.gada budžeta izdevumiem mājokļu attīstībai, saskaņā ar SIA „Tukuma nami” ies</w:t>
      </w:r>
      <w:r>
        <w:rPr>
          <w:rFonts w:ascii="Times New Roman" w:hAnsi="Times New Roman" w:cs="Times New Roman"/>
          <w:sz w:val="24"/>
          <w:szCs w:val="24"/>
        </w:rPr>
        <w:t>nieg</w:t>
      </w:r>
      <w:r w:rsidRPr="008803A3">
        <w:rPr>
          <w:rFonts w:ascii="Times New Roman" w:hAnsi="Times New Roman" w:cs="Times New Roman"/>
          <w:sz w:val="24"/>
          <w:szCs w:val="24"/>
        </w:rPr>
        <w:t>to rēķinu.</w:t>
      </w: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Default="00C03AD2" w:rsidP="00C03AD2">
      <w:pPr>
        <w:spacing w:after="0" w:line="240" w:lineRule="auto"/>
        <w:jc w:val="both"/>
        <w:rPr>
          <w:rFonts w:ascii="Times New Roman" w:eastAsia="Times New Roman" w:hAnsi="Times New Roman" w:cs="Arial"/>
          <w:sz w:val="18"/>
          <w:szCs w:val="18"/>
          <w:lang w:eastAsia="lv-LV" w:bidi="lo-LA"/>
        </w:rPr>
      </w:pPr>
    </w:p>
    <w:p w:rsidR="00C03AD2" w:rsidRPr="005E2C08" w:rsidRDefault="00C03AD2" w:rsidP="00C03AD2">
      <w:pPr>
        <w:spacing w:after="0" w:line="240" w:lineRule="auto"/>
        <w:jc w:val="both"/>
        <w:rPr>
          <w:rFonts w:ascii="Times New Roman" w:hAnsi="Times New Roman" w:cs="Times New Roman"/>
        </w:rPr>
      </w:pPr>
      <w:r w:rsidRPr="005E2C08">
        <w:rPr>
          <w:rFonts w:ascii="Times New Roman" w:eastAsia="Times New Roman" w:hAnsi="Times New Roman" w:cs="Arial"/>
          <w:sz w:val="18"/>
          <w:szCs w:val="18"/>
          <w:lang w:eastAsia="lv-LV" w:bidi="lo-LA"/>
        </w:rPr>
        <w:t>Nosūtīt:</w:t>
      </w:r>
    </w:p>
    <w:p w:rsidR="00C03AD2" w:rsidRPr="005E2C08" w:rsidRDefault="002C56B4"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w:t>
      </w:r>
      <w:r w:rsidR="00C03AD2" w:rsidRPr="005E2C08">
        <w:rPr>
          <w:rFonts w:ascii="Times New Roman" w:eastAsia="Times New Roman" w:hAnsi="Times New Roman" w:cs="Arial"/>
          <w:sz w:val="18"/>
          <w:szCs w:val="18"/>
          <w:lang w:eastAsia="lv-LV" w:bidi="lo-LA"/>
        </w:rPr>
        <w:t>Kom</w:t>
      </w:r>
      <w:r>
        <w:rPr>
          <w:rFonts w:ascii="Times New Roman" w:eastAsia="Times New Roman" w:hAnsi="Times New Roman" w:cs="Arial"/>
          <w:sz w:val="18"/>
          <w:szCs w:val="18"/>
          <w:lang w:eastAsia="lv-LV" w:bidi="lo-LA"/>
        </w:rPr>
        <w:t>.</w:t>
      </w:r>
      <w:r w:rsidR="00C03AD2" w:rsidRPr="005E2C08">
        <w:rPr>
          <w:rFonts w:ascii="Times New Roman" w:eastAsia="Times New Roman" w:hAnsi="Times New Roman" w:cs="Arial"/>
          <w:sz w:val="18"/>
          <w:szCs w:val="18"/>
          <w:lang w:eastAsia="lv-LV" w:bidi="lo-LA"/>
        </w:rPr>
        <w:t xml:space="preserve"> nod</w:t>
      </w:r>
      <w:r>
        <w:rPr>
          <w:rFonts w:ascii="Times New Roman" w:eastAsia="Times New Roman" w:hAnsi="Times New Roman" w:cs="Arial"/>
          <w:sz w:val="18"/>
          <w:szCs w:val="18"/>
          <w:lang w:eastAsia="lv-LV" w:bidi="lo-LA"/>
        </w:rPr>
        <w:t>.</w:t>
      </w:r>
    </w:p>
    <w:p w:rsidR="00C03AD2" w:rsidRPr="005E2C08" w:rsidRDefault="002C56B4"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-Fin.</w:t>
      </w:r>
      <w:r w:rsidR="00C03AD2" w:rsidRPr="005E2C08">
        <w:rPr>
          <w:rFonts w:ascii="Times New Roman" w:eastAsia="Times New Roman" w:hAnsi="Times New Roman" w:cs="Arial"/>
          <w:sz w:val="18"/>
          <w:szCs w:val="18"/>
          <w:lang w:eastAsia="lv-LV" w:bidi="lo-LA"/>
        </w:rPr>
        <w:t xml:space="preserve"> nod</w:t>
      </w:r>
      <w:r>
        <w:rPr>
          <w:rFonts w:ascii="Times New Roman" w:eastAsia="Times New Roman" w:hAnsi="Times New Roman" w:cs="Arial"/>
          <w:sz w:val="18"/>
          <w:szCs w:val="18"/>
          <w:lang w:eastAsia="lv-LV" w:bidi="lo-LA"/>
        </w:rPr>
        <w:t>.</w:t>
      </w:r>
    </w:p>
    <w:p w:rsidR="00C03AD2" w:rsidRPr="005E2C08" w:rsidRDefault="002C56B4"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w:t>
      </w:r>
      <w:r w:rsidR="00C03AD2" w:rsidRPr="005E2C08">
        <w:rPr>
          <w:rFonts w:ascii="Times New Roman" w:eastAsia="Times New Roman" w:hAnsi="Times New Roman" w:cs="Arial"/>
          <w:sz w:val="18"/>
          <w:szCs w:val="18"/>
          <w:lang w:eastAsia="lv-LV" w:bidi="lo-LA"/>
        </w:rPr>
        <w:t>SIA „Tukuma nami”</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r w:rsidRPr="005E2C08">
        <w:rPr>
          <w:rFonts w:ascii="Times New Roman" w:eastAsia="Times New Roman" w:hAnsi="Times New Roman" w:cs="Arial"/>
          <w:sz w:val="18"/>
          <w:szCs w:val="18"/>
          <w:lang w:eastAsia="lv-LV" w:bidi="lo-LA"/>
        </w:rPr>
        <w:t>_________________________________________________</w:t>
      </w:r>
    </w:p>
    <w:p w:rsidR="00C03AD2" w:rsidRDefault="00C03AD2" w:rsidP="00C03AD2">
      <w:pPr>
        <w:spacing w:after="0" w:line="240" w:lineRule="auto"/>
        <w:rPr>
          <w:rFonts w:ascii="Times New Roman" w:eastAsia="Times New Roman" w:hAnsi="Times New Roman" w:cs="Arial"/>
          <w:sz w:val="18"/>
          <w:szCs w:val="18"/>
          <w:lang w:eastAsia="lv-LV" w:bidi="lo-LA"/>
        </w:rPr>
      </w:pPr>
      <w:r w:rsidRPr="005E2C08">
        <w:rPr>
          <w:rFonts w:ascii="Times New Roman" w:eastAsia="Times New Roman" w:hAnsi="Times New Roman" w:cs="Arial"/>
          <w:sz w:val="18"/>
          <w:szCs w:val="18"/>
          <w:lang w:eastAsia="lv-LV" w:bidi="lo-LA"/>
        </w:rPr>
        <w:t>Sagatavoja: Komunālā nodaļa (A.Kasilova)</w:t>
      </w:r>
    </w:p>
    <w:p w:rsidR="002C56B4" w:rsidRDefault="002C56B4" w:rsidP="00C03AD2">
      <w:pPr>
        <w:spacing w:after="0" w:line="240" w:lineRule="auto"/>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Izskatīts Finanšu komitejā.</w:t>
      </w:r>
    </w:p>
    <w:p w:rsidR="002C56B4" w:rsidRPr="005E2C08" w:rsidRDefault="002C56B4" w:rsidP="00C03AD2">
      <w:pPr>
        <w:spacing w:after="0" w:line="240" w:lineRule="auto"/>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Iesniedza izsk. Finanšu komiteja.</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p>
    <w:p w:rsidR="00C03AD2" w:rsidRDefault="00C03AD2">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br w:type="page"/>
      </w:r>
    </w:p>
    <w:p w:rsidR="00412F43" w:rsidRDefault="00412F43" w:rsidP="00412F43">
      <w:pPr>
        <w:spacing w:after="0" w:line="240" w:lineRule="auto"/>
        <w:jc w:val="both"/>
        <w:rPr>
          <w:rFonts w:ascii="Times New Roman" w:eastAsia="Times New Roman" w:hAnsi="Times New Roman" w:cs="Courier New"/>
          <w:sz w:val="20"/>
          <w:szCs w:val="20"/>
          <w:lang w:eastAsia="lv-LV" w:bidi="lo-LA"/>
        </w:rPr>
      </w:pPr>
    </w:p>
    <w:p w:rsidR="005474CE" w:rsidRPr="0096605F" w:rsidRDefault="005474CE" w:rsidP="005474CE">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5474CE" w:rsidRPr="0096605F" w:rsidRDefault="005474CE" w:rsidP="005474CE">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5474CE" w:rsidRPr="0096605F" w:rsidRDefault="005474CE" w:rsidP="005474CE">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11</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5474CE" w:rsidRDefault="005474CE" w:rsidP="005474CE">
      <w:pPr>
        <w:jc w:val="center"/>
        <w:rPr>
          <w:rFonts w:ascii="Times New Roman" w:eastAsia="Times New Roman" w:hAnsi="Times New Roman" w:cs="Times New Roman"/>
          <w:sz w:val="24"/>
          <w:szCs w:val="24"/>
          <w:lang w:eastAsia="lv-LV"/>
        </w:rPr>
      </w:pPr>
    </w:p>
    <w:p w:rsidR="00C03AD2" w:rsidRPr="005E2C08" w:rsidRDefault="00C03AD2" w:rsidP="00C03AD2">
      <w:pPr>
        <w:keepNext/>
        <w:tabs>
          <w:tab w:val="left" w:pos="720"/>
        </w:tabs>
        <w:spacing w:after="0" w:line="240" w:lineRule="auto"/>
        <w:jc w:val="both"/>
        <w:outlineLvl w:val="0"/>
        <w:rPr>
          <w:rFonts w:ascii="Times New Roman Bold" w:eastAsia="Times New Roman" w:hAnsi="Times New Roman Bold" w:cs="Times New Roman"/>
          <w:sz w:val="24"/>
          <w:szCs w:val="24"/>
          <w:lang w:eastAsia="lv-LV"/>
        </w:rPr>
      </w:pPr>
    </w:p>
    <w:p w:rsidR="00C03AD2" w:rsidRPr="005E2C08" w:rsidRDefault="00C03AD2" w:rsidP="00C03AD2">
      <w:pPr>
        <w:keepNext/>
        <w:tabs>
          <w:tab w:val="left" w:pos="720"/>
        </w:tabs>
        <w:spacing w:after="0" w:line="240" w:lineRule="auto"/>
        <w:jc w:val="both"/>
        <w:outlineLvl w:val="0"/>
        <w:rPr>
          <w:rFonts w:ascii="Times New Roman Bold" w:eastAsia="Times New Roman" w:hAnsi="Times New Roman Bold" w:cs="Times New Roman"/>
          <w:sz w:val="24"/>
          <w:szCs w:val="24"/>
          <w:lang w:eastAsia="lv-LV"/>
        </w:rPr>
      </w:pPr>
    </w:p>
    <w:p w:rsidR="00C03AD2" w:rsidRPr="005E2C08" w:rsidRDefault="00C03AD2" w:rsidP="00C03AD2">
      <w:pPr>
        <w:keepNext/>
        <w:tabs>
          <w:tab w:val="left" w:pos="720"/>
        </w:tabs>
        <w:spacing w:after="0" w:line="240" w:lineRule="auto"/>
        <w:jc w:val="both"/>
        <w:outlineLvl w:val="0"/>
        <w:rPr>
          <w:rFonts w:ascii="Times New Roman" w:eastAsia="Times New Roman" w:hAnsi="Times New Roman" w:cs="Arial"/>
          <w:sz w:val="24"/>
          <w:szCs w:val="24"/>
          <w:lang w:eastAsia="lv-LV" w:bidi="lo-LA"/>
        </w:rPr>
      </w:pPr>
      <w:r w:rsidRPr="005E2C08">
        <w:rPr>
          <w:rFonts w:ascii="Times New Roman Bold" w:eastAsia="Times New Roman" w:hAnsi="Times New Roman Bold" w:cs="Times New Roman"/>
          <w:sz w:val="24"/>
          <w:szCs w:val="24"/>
          <w:lang w:eastAsia="lv-LV"/>
        </w:rPr>
        <w:t>Par palīdzību stihiskas nelaimes seku likvidēšanai</w:t>
      </w:r>
    </w:p>
    <w:p w:rsidR="00C03AD2" w:rsidRDefault="00C03AD2" w:rsidP="00C03AD2">
      <w:pPr>
        <w:spacing w:after="0" w:line="240" w:lineRule="auto"/>
        <w:ind w:right="180"/>
        <w:rPr>
          <w:rFonts w:ascii="Times New Roman" w:eastAsia="Times New Roman" w:hAnsi="Times New Roman" w:cs="Arial"/>
          <w:i/>
          <w:sz w:val="24"/>
          <w:szCs w:val="24"/>
          <w:lang w:eastAsia="lv-LV" w:bidi="lo-LA"/>
        </w:rPr>
      </w:pPr>
    </w:p>
    <w:p w:rsidR="00C03AD2" w:rsidRDefault="00C03AD2" w:rsidP="00C03AD2">
      <w:pPr>
        <w:spacing w:after="0" w:line="240" w:lineRule="auto"/>
        <w:ind w:right="180"/>
        <w:rPr>
          <w:rFonts w:ascii="Times New Roman" w:eastAsia="Times New Roman" w:hAnsi="Times New Roman" w:cs="Arial"/>
          <w:i/>
          <w:sz w:val="24"/>
          <w:szCs w:val="24"/>
          <w:lang w:eastAsia="lv-LV" w:bidi="lo-LA"/>
        </w:rPr>
      </w:pPr>
    </w:p>
    <w:p w:rsidR="00C03AD2" w:rsidRPr="005E2C08" w:rsidRDefault="00C03AD2" w:rsidP="00C03AD2">
      <w:pPr>
        <w:spacing w:after="0" w:line="240" w:lineRule="auto"/>
        <w:jc w:val="both"/>
        <w:rPr>
          <w:rFonts w:ascii="Times New Roman" w:eastAsia="Times New Roman" w:hAnsi="Times New Roman" w:cs="Arial"/>
          <w:b/>
          <w:sz w:val="24"/>
          <w:szCs w:val="24"/>
          <w:lang w:eastAsia="lv-LV" w:bidi="lo-LA"/>
        </w:rPr>
      </w:pP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eastAsia="Times New Roman" w:hAnsi="Times New Roman" w:cs="Times New Roman"/>
          <w:sz w:val="24"/>
          <w:szCs w:val="24"/>
          <w:lang w:eastAsia="lv-LV" w:bidi="lo-LA"/>
        </w:rPr>
        <w:t>SIA</w:t>
      </w:r>
      <w:r>
        <w:rPr>
          <w:rFonts w:ascii="Times New Roman" w:eastAsia="Times New Roman" w:hAnsi="Times New Roman" w:cs="Times New Roman"/>
          <w:sz w:val="24"/>
          <w:szCs w:val="24"/>
          <w:lang w:eastAsia="lv-LV" w:bidi="lo-LA"/>
        </w:rPr>
        <w:t xml:space="preserve"> </w:t>
      </w:r>
      <w:r w:rsidRPr="005E2C08">
        <w:rPr>
          <w:rFonts w:ascii="Times New Roman" w:eastAsia="Times New Roman" w:hAnsi="Times New Roman" w:cs="Times New Roman"/>
          <w:sz w:val="24"/>
          <w:szCs w:val="24"/>
          <w:lang w:eastAsia="lv-LV" w:bidi="lo-LA"/>
        </w:rPr>
        <w:t>”Tukuma nami” (</w:t>
      </w:r>
      <w:r w:rsidRPr="005E2C08">
        <w:rPr>
          <w:rFonts w:ascii="Times New Roman" w:hAnsi="Times New Roman" w:cs="Times New Roman"/>
          <w:sz w:val="24"/>
          <w:szCs w:val="24"/>
        </w:rPr>
        <w:t>reģistrācijas Nr.40003397810, juridiskā adrese Kurzemes ielā 9, Tukumā) 16.03.2015.</w:t>
      </w:r>
      <w:r>
        <w:rPr>
          <w:rFonts w:ascii="Times New Roman" w:hAnsi="Times New Roman" w:cs="Times New Roman"/>
          <w:sz w:val="24"/>
          <w:szCs w:val="24"/>
        </w:rPr>
        <w:t xml:space="preserve"> </w:t>
      </w:r>
      <w:r w:rsidRPr="005E2C08">
        <w:rPr>
          <w:rFonts w:ascii="Times New Roman" w:hAnsi="Times New Roman" w:cs="Times New Roman"/>
          <w:sz w:val="24"/>
          <w:szCs w:val="24"/>
        </w:rPr>
        <w:t>iesniegumā Nr.1629 lūdz piešķirt finansējumu ēkas Valguma ielā 4, Tukumā, jumta seguma atjaunošanai pēc vētras 2014.gada 13.decembrī nodarītajiem zaudējumiem.</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rPr>
          <w:rFonts w:ascii="Times New Roman" w:hAnsi="Times New Roman" w:cs="Times New Roman"/>
          <w:sz w:val="24"/>
          <w:szCs w:val="24"/>
        </w:rPr>
        <w:t>Dome konstatē, ka 2014.gada 13.decembra vētras laikā tika norauts jumts dzīvojamajai mājai Valguma ielā 4, Tukumā, 200 m² platībā (15.12.2014</w:t>
      </w:r>
      <w:r>
        <w:rPr>
          <w:rFonts w:ascii="Times New Roman" w:hAnsi="Times New Roman" w:cs="Times New Roman"/>
          <w:sz w:val="24"/>
          <w:szCs w:val="24"/>
        </w:rPr>
        <w:t xml:space="preserve">. </w:t>
      </w:r>
      <w:r w:rsidRPr="005E2C08">
        <w:rPr>
          <w:rFonts w:ascii="Times New Roman" w:hAnsi="Times New Roman" w:cs="Times New Roman"/>
          <w:sz w:val="24"/>
          <w:szCs w:val="24"/>
        </w:rPr>
        <w:t>defektācijas akts). Ēkas Valguma ielā 4, Tukumā, tiesiskais valdītājs un īpašnieks ir Tukuma novada pašvaldība. Tajā ir divpadsmit dzīvokļ</w:t>
      </w:r>
      <w:r>
        <w:rPr>
          <w:rFonts w:ascii="Times New Roman" w:hAnsi="Times New Roman" w:cs="Times New Roman"/>
          <w:sz w:val="24"/>
          <w:szCs w:val="24"/>
        </w:rPr>
        <w:t>u</w:t>
      </w:r>
      <w:r w:rsidRPr="005E2C08">
        <w:rPr>
          <w:rFonts w:ascii="Times New Roman" w:hAnsi="Times New Roman" w:cs="Times New Roman"/>
          <w:sz w:val="24"/>
          <w:szCs w:val="24"/>
        </w:rPr>
        <w:t xml:space="preserve"> īpašumi, kas pieder privātpersonām. Bija nepieciešam</w:t>
      </w:r>
      <w:r>
        <w:rPr>
          <w:rFonts w:ascii="Times New Roman" w:hAnsi="Times New Roman" w:cs="Times New Roman"/>
          <w:sz w:val="24"/>
          <w:szCs w:val="24"/>
        </w:rPr>
        <w:t>s</w:t>
      </w:r>
      <w:r w:rsidRPr="005E2C08">
        <w:rPr>
          <w:rFonts w:ascii="Times New Roman" w:hAnsi="Times New Roman" w:cs="Times New Roman"/>
          <w:sz w:val="24"/>
          <w:szCs w:val="24"/>
        </w:rPr>
        <w:t xml:space="preserve"> veikt remonta darbus jumta klāja atjaunošanai. Remontdarbu izmaksas </w:t>
      </w:r>
      <w:r>
        <w:rPr>
          <w:rFonts w:ascii="Times New Roman" w:hAnsi="Times New Roman" w:cs="Times New Roman"/>
          <w:sz w:val="24"/>
          <w:szCs w:val="24"/>
        </w:rPr>
        <w:t>ir</w:t>
      </w:r>
      <w:r w:rsidRPr="005E2C08">
        <w:rPr>
          <w:rFonts w:ascii="Times New Roman" w:hAnsi="Times New Roman" w:cs="Times New Roman"/>
          <w:sz w:val="24"/>
          <w:szCs w:val="24"/>
        </w:rPr>
        <w:t xml:space="preserve"> 4802,28 </w:t>
      </w:r>
      <w:r w:rsidRPr="005E2C08">
        <w:rPr>
          <w:rFonts w:ascii="Times New Roman" w:hAnsi="Times New Roman" w:cs="Times New Roman"/>
          <w:i/>
          <w:sz w:val="24"/>
          <w:szCs w:val="24"/>
        </w:rPr>
        <w:t>euro (</w:t>
      </w:r>
      <w:r w:rsidRPr="005E2C08">
        <w:rPr>
          <w:rFonts w:ascii="Times New Roman" w:hAnsi="Times New Roman" w:cs="Times New Roman"/>
          <w:sz w:val="24"/>
          <w:szCs w:val="24"/>
        </w:rPr>
        <w:t xml:space="preserve">pēc apsaimniekotāja SIA </w:t>
      </w:r>
      <w:r>
        <w:rPr>
          <w:rFonts w:ascii="Times New Roman" w:hAnsi="Times New Roman" w:cs="Times New Roman"/>
          <w:sz w:val="24"/>
          <w:szCs w:val="24"/>
        </w:rPr>
        <w:t>“</w:t>
      </w:r>
      <w:r w:rsidRPr="005E2C08">
        <w:rPr>
          <w:rFonts w:ascii="Times New Roman" w:hAnsi="Times New Roman" w:cs="Times New Roman"/>
          <w:sz w:val="24"/>
          <w:szCs w:val="24"/>
        </w:rPr>
        <w:t>Tukuma nami</w:t>
      </w:r>
      <w:r>
        <w:rPr>
          <w:rFonts w:ascii="Times New Roman" w:hAnsi="Times New Roman" w:cs="Times New Roman"/>
          <w:sz w:val="24"/>
          <w:szCs w:val="24"/>
        </w:rPr>
        <w:t>”</w:t>
      </w:r>
      <w:r w:rsidRPr="005E2C08">
        <w:rPr>
          <w:rFonts w:ascii="Times New Roman" w:hAnsi="Times New Roman" w:cs="Times New Roman"/>
          <w:sz w:val="24"/>
          <w:szCs w:val="24"/>
        </w:rPr>
        <w:t xml:space="preserve"> ies</w:t>
      </w:r>
      <w:r>
        <w:rPr>
          <w:rFonts w:ascii="Times New Roman" w:hAnsi="Times New Roman" w:cs="Times New Roman"/>
          <w:sz w:val="24"/>
          <w:szCs w:val="24"/>
        </w:rPr>
        <w:t>nieg</w:t>
      </w:r>
      <w:r w:rsidRPr="005E2C08">
        <w:rPr>
          <w:rFonts w:ascii="Times New Roman" w:hAnsi="Times New Roman" w:cs="Times New Roman"/>
          <w:sz w:val="24"/>
          <w:szCs w:val="24"/>
        </w:rPr>
        <w:t>tā remontdarbu aprēķina).</w:t>
      </w:r>
    </w:p>
    <w:p w:rsidR="00C03AD2" w:rsidRPr="005E2C08" w:rsidRDefault="00C03AD2" w:rsidP="00C03AD2">
      <w:pPr>
        <w:spacing w:after="0" w:line="240" w:lineRule="auto"/>
        <w:ind w:firstLine="720"/>
        <w:jc w:val="both"/>
        <w:rPr>
          <w:rFonts w:ascii="Times New Roman" w:hAnsi="Times New Roman" w:cs="Times New Roman"/>
          <w:i/>
          <w:sz w:val="24"/>
          <w:szCs w:val="24"/>
        </w:rPr>
      </w:pPr>
      <w:r w:rsidRPr="005E2C08">
        <w:rPr>
          <w:rFonts w:ascii="Times New Roman" w:hAnsi="Times New Roman" w:cs="Times New Roman"/>
          <w:sz w:val="24"/>
          <w:szCs w:val="24"/>
        </w:rPr>
        <w:t>Likuma „Par palīdzību dzīvokļa jautājumu risināšanā” 27.² panta otrās daļas 3.punkts nosaka: „</w:t>
      </w:r>
      <w:r w:rsidRPr="005E2C08">
        <w:rPr>
          <w:rFonts w:ascii="Times New Roman" w:hAnsi="Times New Roman" w:cs="Times New Roman"/>
          <w:i/>
          <w:sz w:val="24"/>
          <w:szCs w:val="24"/>
        </w:rPr>
        <w:t>Pašvaldība var sniegt palīdzību dzīvojamās mājas īpašniekam (īpašniekiem) vai dzīvokļu īpašniekiem, piešķirot finansējumu šādiem mērķiem: tādas dzīvojamās mājas renovācijai, kurā jālikvidē terora akta, avārijas, stihiskas nelaimes vai citas katastrofas sekas”.</w:t>
      </w:r>
    </w:p>
    <w:p w:rsidR="00C03AD2" w:rsidRPr="005E2C08" w:rsidRDefault="00C03AD2" w:rsidP="00C03AD2">
      <w:pPr>
        <w:spacing w:after="0" w:line="240" w:lineRule="auto"/>
        <w:ind w:firstLine="720"/>
        <w:jc w:val="both"/>
        <w:rPr>
          <w:rFonts w:ascii="Times New Roman" w:hAnsi="Times New Roman" w:cs="Times New Roman"/>
        </w:rPr>
      </w:pPr>
      <w:r>
        <w:rPr>
          <w:rFonts w:ascii="Times New Roman" w:hAnsi="Times New Roman" w:cs="Times New Roman"/>
          <w:sz w:val="24"/>
          <w:szCs w:val="24"/>
        </w:rPr>
        <w:t>Tukuma novada D</w:t>
      </w:r>
      <w:r w:rsidRPr="005E2C08">
        <w:rPr>
          <w:rFonts w:ascii="Times New Roman" w:hAnsi="Times New Roman" w:cs="Times New Roman"/>
          <w:sz w:val="24"/>
          <w:szCs w:val="24"/>
        </w:rPr>
        <w:t xml:space="preserve">omes 2015.gada budžeta sadaļā „Mājokļu attīstība”- </w:t>
      </w:r>
      <w:r w:rsidRPr="00A87AFA">
        <w:rPr>
          <w:rFonts w:ascii="Times New Roman" w:hAnsi="Times New Roman" w:cs="Times New Roman"/>
          <w:sz w:val="24"/>
          <w:szCs w:val="24"/>
        </w:rPr>
        <w:t>vienreizējais pabalsts dzīvojamās telpas remontam stihiskas nelaimes vai avārijas rezultātā,  ir paredzēti līdzekļi šādiem mērķiem.</w:t>
      </w:r>
    </w:p>
    <w:p w:rsidR="00C03AD2" w:rsidRPr="005E2C08" w:rsidRDefault="00C03AD2" w:rsidP="00C03AD2">
      <w:pPr>
        <w:spacing w:after="0" w:line="240" w:lineRule="auto"/>
        <w:ind w:firstLine="720"/>
        <w:jc w:val="both"/>
        <w:rPr>
          <w:rFonts w:ascii="Times New Roman" w:hAnsi="Times New Roman" w:cs="Times New Roman"/>
          <w:sz w:val="24"/>
          <w:szCs w:val="24"/>
        </w:rPr>
      </w:pPr>
      <w:r w:rsidRPr="005E2C08">
        <w:t xml:space="preserve"> </w:t>
      </w:r>
      <w:r w:rsidRPr="005E2C08">
        <w:rPr>
          <w:rFonts w:ascii="Times New Roman" w:hAnsi="Times New Roman" w:cs="Times New Roman"/>
          <w:sz w:val="24"/>
          <w:szCs w:val="24"/>
        </w:rPr>
        <w:t>Pamatojoties uz likuma „Par palīdzību dzīvokļa jautājumu risināšanā” 27.² panta otrās daļas 3.punktu un iepriekš minēto:</w:t>
      </w:r>
    </w:p>
    <w:p w:rsidR="00C03AD2" w:rsidRPr="00A87AFA" w:rsidRDefault="00C03AD2" w:rsidP="00C03AD2">
      <w:pPr>
        <w:spacing w:after="0" w:line="240" w:lineRule="auto"/>
        <w:ind w:firstLine="720"/>
        <w:contextualSpacing/>
        <w:jc w:val="both"/>
        <w:rPr>
          <w:rFonts w:ascii="Times New Roman" w:hAnsi="Times New Roman" w:cs="Times New Roman"/>
          <w:sz w:val="24"/>
          <w:szCs w:val="24"/>
        </w:rPr>
      </w:pPr>
      <w:r w:rsidRPr="00A87AFA">
        <w:rPr>
          <w:rFonts w:ascii="Times New Roman" w:hAnsi="Times New Roman" w:cs="Times New Roman"/>
          <w:sz w:val="24"/>
          <w:szCs w:val="24"/>
        </w:rPr>
        <w:t>1.</w:t>
      </w:r>
      <w:r>
        <w:rPr>
          <w:rFonts w:ascii="Times New Roman" w:hAnsi="Times New Roman" w:cs="Times New Roman"/>
          <w:sz w:val="24"/>
          <w:szCs w:val="24"/>
        </w:rPr>
        <w:t xml:space="preserve"> s</w:t>
      </w:r>
      <w:r w:rsidRPr="00A87AFA">
        <w:rPr>
          <w:rFonts w:ascii="Times New Roman" w:hAnsi="Times New Roman" w:cs="Times New Roman"/>
          <w:sz w:val="24"/>
          <w:szCs w:val="24"/>
        </w:rPr>
        <w:t>akarā ar vētras nodarītajiem zaudējumiem piešķirt finansējumu 4802,28</w:t>
      </w:r>
      <w:r w:rsidRPr="00A87AFA">
        <w:rPr>
          <w:rFonts w:ascii="Times New Roman" w:hAnsi="Times New Roman" w:cs="Times New Roman"/>
          <w:i/>
          <w:sz w:val="24"/>
          <w:szCs w:val="24"/>
        </w:rPr>
        <w:t xml:space="preserve"> euro</w:t>
      </w:r>
      <w:r w:rsidRPr="00A87AFA">
        <w:rPr>
          <w:rFonts w:ascii="Times New Roman" w:hAnsi="Times New Roman" w:cs="Times New Roman"/>
          <w:sz w:val="24"/>
          <w:szCs w:val="24"/>
        </w:rPr>
        <w:t xml:space="preserve"> SIA „Tukuma nami”</w:t>
      </w:r>
      <w:r>
        <w:rPr>
          <w:rFonts w:ascii="Times New Roman" w:hAnsi="Times New Roman" w:cs="Times New Roman"/>
          <w:sz w:val="24"/>
          <w:szCs w:val="24"/>
        </w:rPr>
        <w:t>,</w:t>
      </w:r>
    </w:p>
    <w:p w:rsidR="00C03AD2" w:rsidRPr="005E2C08" w:rsidRDefault="00C03AD2" w:rsidP="00C03AD2">
      <w:pPr>
        <w:spacing w:after="0" w:line="240" w:lineRule="auto"/>
        <w:ind w:firstLine="720"/>
        <w:contextualSpacing/>
        <w:jc w:val="both"/>
        <w:rPr>
          <w:rFonts w:ascii="Times New Roman" w:hAnsi="Times New Roman" w:cs="Times New Roman"/>
        </w:rPr>
      </w:pPr>
      <w:r>
        <w:rPr>
          <w:rFonts w:ascii="Times New Roman" w:hAnsi="Times New Roman" w:cs="Times New Roman"/>
          <w:sz w:val="24"/>
          <w:szCs w:val="24"/>
        </w:rPr>
        <w:t xml:space="preserve">2. </w:t>
      </w:r>
      <w:r w:rsidRPr="005E2C08">
        <w:rPr>
          <w:rFonts w:ascii="Times New Roman" w:hAnsi="Times New Roman" w:cs="Times New Roman"/>
          <w:sz w:val="24"/>
          <w:szCs w:val="24"/>
        </w:rPr>
        <w:t>lēmuma 1.punktā minēto summu segt no pašvaldības 2015.gada budžeta izdevumiem mājokļu attīstībai, saskaņā ar SIA „Tukuma nami”</w:t>
      </w:r>
      <w:r>
        <w:rPr>
          <w:rFonts w:ascii="Times New Roman" w:hAnsi="Times New Roman" w:cs="Times New Roman"/>
          <w:sz w:val="24"/>
          <w:szCs w:val="24"/>
        </w:rPr>
        <w:t xml:space="preserve"> </w:t>
      </w:r>
      <w:r w:rsidRPr="005E2C08">
        <w:rPr>
          <w:rFonts w:ascii="Times New Roman" w:hAnsi="Times New Roman" w:cs="Times New Roman"/>
          <w:sz w:val="24"/>
          <w:szCs w:val="24"/>
        </w:rPr>
        <w:t>ies</w:t>
      </w:r>
      <w:r>
        <w:rPr>
          <w:rFonts w:ascii="Times New Roman" w:hAnsi="Times New Roman" w:cs="Times New Roman"/>
          <w:sz w:val="24"/>
          <w:szCs w:val="24"/>
        </w:rPr>
        <w:t>nieg</w:t>
      </w:r>
      <w:r w:rsidRPr="005E2C08">
        <w:rPr>
          <w:rFonts w:ascii="Times New Roman" w:hAnsi="Times New Roman" w:cs="Times New Roman"/>
          <w:sz w:val="24"/>
          <w:szCs w:val="24"/>
        </w:rPr>
        <w:t>to rēķinu.</w:t>
      </w:r>
    </w:p>
    <w:p w:rsidR="00C03AD2" w:rsidRPr="005E2C08"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Pr="005E2C08"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Pr="005E2C08" w:rsidRDefault="00C03AD2" w:rsidP="00C03AD2">
      <w:pPr>
        <w:spacing w:after="0" w:line="240" w:lineRule="auto"/>
        <w:jc w:val="both"/>
        <w:rPr>
          <w:rFonts w:ascii="Times New Roman" w:eastAsia="Times New Roman" w:hAnsi="Times New Roman" w:cs="Times New Roman"/>
          <w:sz w:val="18"/>
          <w:szCs w:val="18"/>
          <w:lang w:eastAsia="lv-LV" w:bidi="lo-LA"/>
        </w:rPr>
      </w:pPr>
    </w:p>
    <w:p w:rsidR="00C03AD2" w:rsidRPr="005E2C08" w:rsidRDefault="00C03AD2" w:rsidP="00C03AD2">
      <w:pPr>
        <w:spacing w:after="0" w:line="240" w:lineRule="auto"/>
        <w:jc w:val="both"/>
        <w:rPr>
          <w:rFonts w:ascii="Times New Roman" w:hAnsi="Times New Roman" w:cs="Times New Roman"/>
        </w:rPr>
      </w:pPr>
      <w:r w:rsidRPr="005E2C08">
        <w:rPr>
          <w:rFonts w:ascii="Times New Roman" w:eastAsia="Times New Roman" w:hAnsi="Times New Roman" w:cs="Arial"/>
          <w:sz w:val="18"/>
          <w:szCs w:val="18"/>
          <w:lang w:eastAsia="lv-LV" w:bidi="lo-LA"/>
        </w:rPr>
        <w:t>Nosūtīt:</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Kom</w:t>
      </w: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 xml:space="preserve"> nod</w:t>
      </w:r>
      <w:r>
        <w:rPr>
          <w:rFonts w:ascii="Times New Roman" w:eastAsia="Times New Roman" w:hAnsi="Times New Roman" w:cs="Arial"/>
          <w:sz w:val="18"/>
          <w:szCs w:val="18"/>
          <w:lang w:eastAsia="lv-LV" w:bidi="lo-LA"/>
        </w:rPr>
        <w:t>.</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Fin</w:t>
      </w: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 xml:space="preserve"> nod</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 xml:space="preserve"> SIA „Tukuma nami”</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r w:rsidRPr="005E2C08">
        <w:rPr>
          <w:rFonts w:ascii="Times New Roman" w:eastAsia="Times New Roman" w:hAnsi="Times New Roman" w:cs="Arial"/>
          <w:sz w:val="18"/>
          <w:szCs w:val="18"/>
          <w:lang w:eastAsia="lv-LV" w:bidi="lo-LA"/>
        </w:rPr>
        <w:t>_________________________________________</w:t>
      </w:r>
    </w:p>
    <w:p w:rsidR="00C03AD2" w:rsidRDefault="00C03AD2" w:rsidP="00C03AD2">
      <w:pPr>
        <w:spacing w:after="0" w:line="240" w:lineRule="auto"/>
        <w:rPr>
          <w:rFonts w:ascii="Times New Roman" w:eastAsia="Times New Roman" w:hAnsi="Times New Roman" w:cs="Arial"/>
          <w:sz w:val="18"/>
          <w:szCs w:val="18"/>
          <w:lang w:eastAsia="lv-LV" w:bidi="lo-LA"/>
        </w:rPr>
      </w:pPr>
      <w:r w:rsidRPr="005E2C08">
        <w:rPr>
          <w:rFonts w:ascii="Times New Roman" w:eastAsia="Times New Roman" w:hAnsi="Times New Roman" w:cs="Arial"/>
          <w:sz w:val="18"/>
          <w:szCs w:val="18"/>
          <w:lang w:eastAsia="lv-LV" w:bidi="lo-LA"/>
        </w:rPr>
        <w:t>Sagatavoja: Komunālā nod</w:t>
      </w:r>
      <w:r>
        <w:rPr>
          <w:rFonts w:ascii="Times New Roman" w:eastAsia="Times New Roman" w:hAnsi="Times New Roman" w:cs="Arial"/>
          <w:sz w:val="18"/>
          <w:szCs w:val="18"/>
          <w:lang w:eastAsia="lv-LV" w:bidi="lo-LA"/>
        </w:rPr>
        <w:t>.</w:t>
      </w:r>
      <w:r w:rsidRPr="005E2C08">
        <w:rPr>
          <w:rFonts w:ascii="Times New Roman" w:eastAsia="Times New Roman" w:hAnsi="Times New Roman" w:cs="Arial"/>
          <w:sz w:val="18"/>
          <w:szCs w:val="18"/>
          <w:lang w:eastAsia="lv-LV" w:bidi="lo-LA"/>
        </w:rPr>
        <w:t xml:space="preserve"> (A.Kasilova)</w:t>
      </w:r>
    </w:p>
    <w:p w:rsidR="005474CE" w:rsidRDefault="005474CE" w:rsidP="00C03AD2">
      <w:pPr>
        <w:spacing w:after="0" w:line="240" w:lineRule="auto"/>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Izskatīts Finanšu komitejā.</w:t>
      </w:r>
    </w:p>
    <w:p w:rsidR="005474CE" w:rsidRPr="005E2C08" w:rsidRDefault="005474CE" w:rsidP="00C03AD2">
      <w:pPr>
        <w:spacing w:after="0" w:line="240" w:lineRule="auto"/>
        <w:rPr>
          <w:rFonts w:ascii="Times New Roman" w:eastAsia="Times New Roman" w:hAnsi="Times New Roman" w:cs="Arial"/>
          <w:sz w:val="18"/>
          <w:szCs w:val="18"/>
          <w:lang w:eastAsia="lv-LV" w:bidi="lo-LA"/>
        </w:rPr>
      </w:pPr>
      <w:r>
        <w:rPr>
          <w:rFonts w:ascii="Times New Roman" w:eastAsia="Times New Roman" w:hAnsi="Times New Roman" w:cs="Arial"/>
          <w:sz w:val="18"/>
          <w:szCs w:val="18"/>
          <w:lang w:eastAsia="lv-LV" w:bidi="lo-LA"/>
        </w:rPr>
        <w:t>Iesniedza izsk. Finanšu komiteja.</w:t>
      </w:r>
    </w:p>
    <w:p w:rsidR="00C03AD2" w:rsidRPr="005E2C08" w:rsidRDefault="00C03AD2" w:rsidP="00C03AD2">
      <w:pPr>
        <w:spacing w:after="0" w:line="240" w:lineRule="auto"/>
        <w:ind w:right="26"/>
        <w:jc w:val="both"/>
        <w:rPr>
          <w:rFonts w:ascii="Times New Roman" w:eastAsia="Times New Roman" w:hAnsi="Times New Roman" w:cs="Arial"/>
          <w:sz w:val="18"/>
          <w:szCs w:val="18"/>
          <w:lang w:eastAsia="lv-LV" w:bidi="lo-LA"/>
        </w:rPr>
      </w:pPr>
    </w:p>
    <w:p w:rsidR="00C03AD2" w:rsidRDefault="00C03AD2">
      <w:pPr>
        <w:rPr>
          <w:rFonts w:ascii="Times New Roman" w:eastAsia="Times New Roman" w:hAnsi="Times New Roman" w:cs="Courier New"/>
          <w:sz w:val="20"/>
          <w:szCs w:val="20"/>
          <w:lang w:eastAsia="lv-LV" w:bidi="lo-LA"/>
        </w:rPr>
      </w:pPr>
      <w:r>
        <w:rPr>
          <w:rFonts w:ascii="Times New Roman" w:eastAsia="Calibri" w:hAnsi="Times New Roman" w:cs="Times New Roman"/>
          <w:sz w:val="24"/>
          <w:szCs w:val="24"/>
        </w:rPr>
        <w:br w:type="page"/>
      </w:r>
    </w:p>
    <w:p w:rsidR="00CA7A0B" w:rsidRDefault="00CA7A0B" w:rsidP="00CA7A0B">
      <w:pPr>
        <w:spacing w:after="0" w:line="240" w:lineRule="auto"/>
        <w:jc w:val="center"/>
        <w:rPr>
          <w:rFonts w:ascii="Times New Roman" w:eastAsia="Times New Roman" w:hAnsi="Times New Roman" w:cs="Times New Roman"/>
          <w:b/>
          <w:noProof/>
          <w:sz w:val="24"/>
          <w:szCs w:val="24"/>
          <w:lang w:eastAsia="lv-LV"/>
        </w:rPr>
      </w:pPr>
    </w:p>
    <w:p w:rsidR="00CA7A0B" w:rsidRPr="0096605F" w:rsidRDefault="00CA7A0B" w:rsidP="00CA7A0B">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CA7A0B" w:rsidRPr="0096605F" w:rsidRDefault="00CA7A0B" w:rsidP="00CA7A0B">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CA7A0B" w:rsidRPr="0096605F" w:rsidRDefault="00CA7A0B" w:rsidP="00CA7A0B">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13</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CA7A0B" w:rsidRDefault="00CA7A0B" w:rsidP="00CA7A0B">
      <w:pPr>
        <w:jc w:val="center"/>
        <w:rPr>
          <w:rFonts w:ascii="Times New Roman" w:eastAsia="Times New Roman" w:hAnsi="Times New Roman" w:cs="Times New Roman"/>
          <w:sz w:val="24"/>
          <w:szCs w:val="24"/>
          <w:lang w:eastAsia="lv-LV"/>
        </w:rPr>
      </w:pPr>
    </w:p>
    <w:p w:rsidR="00C03AD2" w:rsidRPr="002D2031" w:rsidRDefault="00C03AD2" w:rsidP="00C03AD2">
      <w:pPr>
        <w:spacing w:after="0" w:line="240" w:lineRule="auto"/>
        <w:ind w:right="-514"/>
        <w:rPr>
          <w:rFonts w:ascii="Times New Roman" w:eastAsia="Times New Roman" w:hAnsi="Times New Roman" w:cs="Times New Roman"/>
          <w:b/>
          <w:sz w:val="24"/>
          <w:szCs w:val="24"/>
        </w:rPr>
      </w:pPr>
      <w:r w:rsidRPr="002D2031">
        <w:rPr>
          <w:rFonts w:ascii="Times New Roman" w:eastAsia="Times New Roman" w:hAnsi="Times New Roman" w:cs="Times New Roman"/>
          <w:b/>
          <w:sz w:val="24"/>
          <w:szCs w:val="24"/>
        </w:rPr>
        <w:t>Par pašvaldības kustamās mantas – automašīnas</w:t>
      </w:r>
    </w:p>
    <w:p w:rsidR="00C03AD2" w:rsidRPr="002D2031" w:rsidRDefault="00C03AD2" w:rsidP="00C03AD2">
      <w:pPr>
        <w:spacing w:after="0" w:line="240" w:lineRule="auto"/>
        <w:ind w:right="-514"/>
        <w:rPr>
          <w:rFonts w:ascii="Times New Roman" w:eastAsia="Times New Roman" w:hAnsi="Times New Roman" w:cs="Times New Roman"/>
          <w:b/>
          <w:sz w:val="24"/>
          <w:szCs w:val="24"/>
        </w:rPr>
      </w:pPr>
      <w:r w:rsidRPr="002D2031">
        <w:rPr>
          <w:rFonts w:ascii="Times New Roman" w:eastAsia="Times New Roman" w:hAnsi="Times New Roman" w:cs="Times New Roman"/>
          <w:b/>
          <w:sz w:val="24"/>
          <w:szCs w:val="24"/>
        </w:rPr>
        <w:t>Ford Focus izsoles rezultātiem</w:t>
      </w:r>
    </w:p>
    <w:p w:rsidR="00C03AD2" w:rsidRDefault="00C03AD2" w:rsidP="00C03AD2">
      <w:pPr>
        <w:spacing w:after="0" w:line="240" w:lineRule="auto"/>
        <w:jc w:val="both"/>
        <w:rPr>
          <w:rFonts w:ascii="Times New Roman" w:eastAsia="Times New Roman" w:hAnsi="Times New Roman" w:cs="Times New Roman"/>
          <w:sz w:val="24"/>
          <w:szCs w:val="24"/>
          <w:lang w:eastAsia="lv-LV"/>
        </w:rPr>
      </w:pPr>
    </w:p>
    <w:p w:rsidR="00C03AD2" w:rsidRPr="002D2031" w:rsidRDefault="00C03AD2" w:rsidP="00C03AD2">
      <w:pPr>
        <w:spacing w:after="0" w:line="240" w:lineRule="auto"/>
        <w:jc w:val="center"/>
        <w:rPr>
          <w:rFonts w:ascii="Times New Roman" w:eastAsia="Times New Roman" w:hAnsi="Times New Roman" w:cs="Times New Roman"/>
          <w:b/>
          <w:sz w:val="24"/>
          <w:szCs w:val="24"/>
        </w:rPr>
      </w:pP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 xml:space="preserve">Tukuma novada Domes Īpašumu apsaimniekošanas un privatizācijas komisijas 2015.gada 4.augustā rīkotajā Tukuma novada Domes bilancē esošās pašvaldības kustamās mantas – automašīnas </w:t>
      </w:r>
      <w:r w:rsidRPr="002D2031">
        <w:rPr>
          <w:rFonts w:ascii="Times New Roman" w:eastAsia="Times New Roman" w:hAnsi="Times New Roman" w:cs="Times New Roman"/>
          <w:sz w:val="24"/>
          <w:szCs w:val="24"/>
        </w:rPr>
        <w:t xml:space="preserve">Ford Focus, </w:t>
      </w:r>
      <w:r w:rsidRPr="002D2031">
        <w:rPr>
          <w:rFonts w:ascii="Times New Roman" w:eastAsia="Times New Roman" w:hAnsi="Times New Roman" w:cs="Times New Roman"/>
          <w:sz w:val="24"/>
          <w:szCs w:val="24"/>
          <w:lang w:eastAsia="lv-LV"/>
        </w:rPr>
        <w:t>reģistrācijas Nr.ET 1122 (turpmāk – Automašīna), izsolē piedalījās divi pretendenti. Gundars Markševic</w:t>
      </w:r>
      <w:r>
        <w:rPr>
          <w:rFonts w:ascii="Times New Roman" w:eastAsia="Times New Roman" w:hAnsi="Times New Roman" w:cs="Times New Roman"/>
          <w:sz w:val="24"/>
          <w:szCs w:val="24"/>
          <w:lang w:eastAsia="lv-LV"/>
        </w:rPr>
        <w:t>s</w:t>
      </w:r>
      <w:r w:rsidRPr="002D2031">
        <w:rPr>
          <w:rFonts w:ascii="Times New Roman" w:eastAsia="Times New Roman" w:hAnsi="Times New Roman" w:cs="Times New Roman"/>
          <w:sz w:val="24"/>
          <w:szCs w:val="24"/>
          <w:lang w:eastAsia="lv-LV"/>
        </w:rPr>
        <w:t xml:space="preserve">, nosolot augstāko summu 425,00 </w:t>
      </w:r>
      <w:r w:rsidRPr="002D2031">
        <w:rPr>
          <w:rFonts w:ascii="Times New Roman" w:eastAsia="Times New Roman" w:hAnsi="Times New Roman" w:cs="Times New Roman"/>
          <w:i/>
          <w:sz w:val="24"/>
          <w:szCs w:val="24"/>
          <w:lang w:eastAsia="lv-LV"/>
        </w:rPr>
        <w:t xml:space="preserve">euro </w:t>
      </w:r>
      <w:r w:rsidRPr="002D2031">
        <w:rPr>
          <w:rFonts w:ascii="Times New Roman" w:eastAsia="Times New Roman" w:hAnsi="Times New Roman" w:cs="Times New Roman"/>
          <w:sz w:val="24"/>
          <w:szCs w:val="24"/>
          <w:lang w:eastAsia="lv-LV"/>
        </w:rPr>
        <w:t xml:space="preserve">(četri simti divdesmit pieci </w:t>
      </w:r>
      <w:r w:rsidRPr="002D2031">
        <w:rPr>
          <w:rFonts w:ascii="Times New Roman" w:eastAsia="Times New Roman" w:hAnsi="Times New Roman" w:cs="Times New Roman"/>
          <w:i/>
          <w:sz w:val="24"/>
          <w:szCs w:val="24"/>
          <w:lang w:eastAsia="lv-LV"/>
        </w:rPr>
        <w:t>euro</w:t>
      </w:r>
      <w:r w:rsidRPr="002D2031">
        <w:rPr>
          <w:rFonts w:ascii="Times New Roman" w:eastAsia="Times New Roman" w:hAnsi="Times New Roman" w:cs="Times New Roman"/>
          <w:sz w:val="24"/>
          <w:szCs w:val="24"/>
          <w:lang w:eastAsia="lv-LV"/>
        </w:rPr>
        <w:t xml:space="preserve">) ieguva tiesības iegūt īpašumā Automašīnu. </w:t>
      </w:r>
    </w:p>
    <w:p w:rsidR="00C03AD2" w:rsidRPr="002D2031" w:rsidRDefault="00C03AD2" w:rsidP="00C03AD2">
      <w:pPr>
        <w:spacing w:after="0" w:line="240" w:lineRule="auto"/>
        <w:ind w:firstLine="720"/>
        <w:jc w:val="both"/>
        <w:rPr>
          <w:rFonts w:ascii="Times New Roman" w:eastAsia="Times New Roman" w:hAnsi="Times New Roman" w:cs="Times New Roman"/>
          <w:i/>
          <w:sz w:val="24"/>
          <w:szCs w:val="24"/>
          <w:lang w:eastAsia="lv-LV"/>
        </w:rPr>
      </w:pPr>
      <w:r w:rsidRPr="002D2031">
        <w:rPr>
          <w:rFonts w:ascii="Times New Roman" w:eastAsia="Times New Roman" w:hAnsi="Times New Roman" w:cs="Times New Roman"/>
          <w:sz w:val="24"/>
          <w:szCs w:val="24"/>
          <w:lang w:eastAsia="lv-LV"/>
        </w:rPr>
        <w:t>Publiskas personas mantas atsavināšanas likuma 34.panta otrā daļa nosaka</w:t>
      </w:r>
      <w:r w:rsidRPr="002D2031">
        <w:rPr>
          <w:rFonts w:ascii="Times New Roman" w:eastAsia="Times New Roman" w:hAnsi="Times New Roman" w:cs="Times New Roman"/>
          <w:i/>
          <w:sz w:val="24"/>
          <w:szCs w:val="24"/>
          <w:lang w:eastAsia="lv-LV"/>
        </w:rPr>
        <w:t xml:space="preserve"> </w:t>
      </w:r>
      <w:r w:rsidRPr="002D2031">
        <w:rPr>
          <w:rFonts w:ascii="Times New Roman" w:eastAsia="Times New Roman" w:hAnsi="Times New Roman" w:cs="Times New Roman"/>
          <w:sz w:val="24"/>
          <w:szCs w:val="24"/>
          <w:lang w:eastAsia="lv-LV"/>
        </w:rPr>
        <w:t>„</w:t>
      </w:r>
      <w:r w:rsidRPr="002D2031">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2D2031">
        <w:rPr>
          <w:rFonts w:ascii="Times New Roman" w:eastAsia="Times New Roman" w:hAnsi="Times New Roman" w:cs="Times New Roman"/>
          <w:sz w:val="24"/>
          <w:szCs w:val="24"/>
          <w:lang w:eastAsia="lv-LV"/>
        </w:rPr>
        <w:t xml:space="preserve">savukārt likuma 30.panta pirmā daļa nosaka, ka </w:t>
      </w:r>
      <w:r w:rsidRPr="002D2031">
        <w:rPr>
          <w:rFonts w:ascii="Times New Roman" w:eastAsia="Times New Roman" w:hAnsi="Times New Roman" w:cs="Times New Roman"/>
          <w:i/>
          <w:sz w:val="24"/>
          <w:szCs w:val="24"/>
          <w:lang w:eastAsia="lv-LV"/>
        </w:rPr>
        <w:t>„Piedāvātā augstākā summa jāsamaksā par nosolīto [...] kustamo mantu – nedēļas laikā no izsoles dienas, ja izsoles noteikumi neparedz citu termiņu. Iemaksātā nodrošinājuma (16.pants) summa tiek ieskaitīta pirkuma summā”.</w:t>
      </w: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 xml:space="preserve">Automašīnas pirkuma maksa 2015.gada 7.augustā ir samaksāta pilnā apmērā. </w:t>
      </w: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2D2031">
        <w:rPr>
          <w:rFonts w:ascii="Times New Roman" w:eastAsia="Times New Roman" w:hAnsi="Times New Roman" w:cs="Times New Roman"/>
          <w:i/>
          <w:sz w:val="24"/>
          <w:szCs w:val="24"/>
          <w:lang w:eastAsia="lv-LV"/>
        </w:rPr>
        <w:t>Publiskas personas mantas nosolītājs septiņu dienu laikā pēc izsoles rezultātu apstiprināšanas paraksta pirkuma līgumu</w:t>
      </w:r>
      <w:r w:rsidRPr="002D2031">
        <w:rPr>
          <w:rFonts w:ascii="Times New Roman" w:eastAsia="Times New Roman" w:hAnsi="Times New Roman" w:cs="Times New Roman"/>
          <w:sz w:val="24"/>
          <w:szCs w:val="24"/>
          <w:lang w:eastAsia="lv-LV"/>
        </w:rPr>
        <w:t>) un Domes Īpašumu apsaimniekošanas un privatizācijas komisijas 2015.gada 4.augusta organizētās izsoles rezultātiem:</w:t>
      </w: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p>
    <w:p w:rsidR="00C03AD2" w:rsidRPr="002D2031" w:rsidRDefault="00C03AD2" w:rsidP="00C03AD2">
      <w:pPr>
        <w:spacing w:after="0" w:line="240" w:lineRule="auto"/>
        <w:ind w:right="5"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 xml:space="preserve">1. apstiprināt pašvaldības kustamās mantas – automašīnas </w:t>
      </w:r>
      <w:r w:rsidRPr="002D2031">
        <w:rPr>
          <w:rFonts w:ascii="Times New Roman" w:eastAsia="Times New Roman" w:hAnsi="Times New Roman" w:cs="Times New Roman"/>
          <w:sz w:val="24"/>
          <w:szCs w:val="24"/>
        </w:rPr>
        <w:t xml:space="preserve">Ford Focus, </w:t>
      </w:r>
      <w:r w:rsidRPr="002D2031">
        <w:rPr>
          <w:rFonts w:ascii="Times New Roman" w:eastAsia="Times New Roman" w:hAnsi="Times New Roman" w:cs="Times New Roman"/>
          <w:sz w:val="24"/>
          <w:szCs w:val="24"/>
          <w:lang w:eastAsia="lv-LV"/>
        </w:rPr>
        <w:t>reģistrācijas Nr.ET 1122, izsoles rezultātus un par izsoles uzvarētāju atzīt Gundaru Markševicu</w:t>
      </w:r>
      <w:r w:rsidR="00817C6C">
        <w:rPr>
          <w:rFonts w:ascii="Times New Roman" w:eastAsia="Times New Roman" w:hAnsi="Times New Roman" w:cs="Times New Roman"/>
          <w:sz w:val="24"/>
          <w:szCs w:val="24"/>
          <w:lang w:eastAsia="lv-LV"/>
        </w:rPr>
        <w:t xml:space="preserve">, </w:t>
      </w:r>
      <w:r w:rsidRPr="002D2031">
        <w:rPr>
          <w:rFonts w:ascii="Times New Roman" w:eastAsia="Times New Roman" w:hAnsi="Times New Roman" w:cs="Times New Roman"/>
          <w:sz w:val="24"/>
          <w:szCs w:val="24"/>
          <w:lang w:eastAsia="lv-LV"/>
        </w:rPr>
        <w:t xml:space="preserve">kuram ir tiesības iegūt īpašumā Automašīnu par pirkuma maksu 425,00 </w:t>
      </w:r>
      <w:r w:rsidRPr="002D2031">
        <w:rPr>
          <w:rFonts w:ascii="Times New Roman" w:eastAsia="Times New Roman" w:hAnsi="Times New Roman" w:cs="Times New Roman"/>
          <w:i/>
          <w:sz w:val="24"/>
          <w:szCs w:val="24"/>
          <w:lang w:eastAsia="lv-LV"/>
        </w:rPr>
        <w:t xml:space="preserve">euro </w:t>
      </w:r>
      <w:r w:rsidRPr="002D2031">
        <w:rPr>
          <w:rFonts w:ascii="Times New Roman" w:eastAsia="Times New Roman" w:hAnsi="Times New Roman" w:cs="Times New Roman"/>
          <w:sz w:val="24"/>
          <w:szCs w:val="24"/>
          <w:lang w:eastAsia="lv-LV"/>
        </w:rPr>
        <w:t xml:space="preserve">(četri simti divdesmit pieci </w:t>
      </w:r>
      <w:r w:rsidRPr="002D2031">
        <w:rPr>
          <w:rFonts w:ascii="Times New Roman" w:eastAsia="Times New Roman" w:hAnsi="Times New Roman" w:cs="Times New Roman"/>
          <w:i/>
          <w:sz w:val="24"/>
          <w:szCs w:val="24"/>
          <w:lang w:eastAsia="lv-LV"/>
        </w:rPr>
        <w:t>euro</w:t>
      </w:r>
      <w:r w:rsidRPr="002D2031">
        <w:rPr>
          <w:rFonts w:ascii="Times New Roman" w:eastAsia="Times New Roman" w:hAnsi="Times New Roman" w:cs="Times New Roman"/>
          <w:sz w:val="24"/>
          <w:szCs w:val="24"/>
          <w:lang w:eastAsia="lv-LV"/>
        </w:rPr>
        <w:t xml:space="preserve">), </w:t>
      </w: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2. atbilstīgi pašvaldības kustamās mantas izsoles noteikumiem Nr.10 (prot.Nr.7, 12.§</w:t>
      </w:r>
      <w:r>
        <w:rPr>
          <w:rFonts w:ascii="Times New Roman" w:eastAsia="Times New Roman" w:hAnsi="Times New Roman" w:cs="Times New Roman"/>
          <w:sz w:val="24"/>
          <w:szCs w:val="24"/>
          <w:lang w:eastAsia="lv-LV"/>
        </w:rPr>
        <w:t>.</w:t>
      </w:r>
      <w:r w:rsidRPr="002D2031">
        <w:rPr>
          <w:rFonts w:ascii="Times New Roman" w:eastAsia="Times New Roman" w:hAnsi="Times New Roman" w:cs="Times New Roman"/>
          <w:sz w:val="24"/>
          <w:szCs w:val="24"/>
          <w:lang w:eastAsia="lv-LV"/>
        </w:rPr>
        <w:t>) pilnvarot Tukuma novada pašvaldības izpilddirektoru Māri Rudaus-Rudovski septiņu dienu laikā pēc izsoles rezultātu apstiprināšanas noslēgt pirkuma līgumu ar Gundaru Markševicu par Automašīnas iegādi,</w:t>
      </w:r>
    </w:p>
    <w:p w:rsidR="00C03AD2" w:rsidRPr="002D2031"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D2031">
        <w:rPr>
          <w:rFonts w:ascii="Times New Roman" w:eastAsia="Times New Roman" w:hAnsi="Times New Roman" w:cs="Times New Roman"/>
          <w:sz w:val="24"/>
          <w:szCs w:val="24"/>
          <w:lang w:eastAsia="lv-LV"/>
        </w:rPr>
        <w:t xml:space="preserve">3. izsoles rezultātus publicēt pašvaldības tīmekļa vietnē </w:t>
      </w:r>
      <w:hyperlink r:id="rId22" w:history="1">
        <w:r w:rsidRPr="002D2031">
          <w:rPr>
            <w:rFonts w:ascii="Times New Roman" w:eastAsia="Times New Roman" w:hAnsi="Times New Roman" w:cs="Times New Roman"/>
            <w:color w:val="000000"/>
            <w:sz w:val="24"/>
            <w:szCs w:val="24"/>
            <w:u w:val="single"/>
            <w:lang w:eastAsia="lv-LV"/>
          </w:rPr>
          <w:t>www.tukums.lv</w:t>
        </w:r>
      </w:hyperlink>
      <w:r w:rsidRPr="002D2031">
        <w:rPr>
          <w:rFonts w:ascii="Times New Roman" w:eastAsia="Times New Roman" w:hAnsi="Times New Roman" w:cs="Times New Roman"/>
          <w:sz w:val="24"/>
          <w:szCs w:val="24"/>
          <w:lang w:eastAsia="lv-LV"/>
        </w:rPr>
        <w:t xml:space="preserve"> pēc šā lēmuma spēkā stāšanās dienas.</w:t>
      </w:r>
    </w:p>
    <w:p w:rsidR="00C03AD2" w:rsidRPr="002D2031" w:rsidRDefault="00C03AD2" w:rsidP="00C03AD2">
      <w:pPr>
        <w:spacing w:after="0" w:line="240" w:lineRule="auto"/>
        <w:ind w:right="99"/>
        <w:jc w:val="both"/>
        <w:rPr>
          <w:rFonts w:ascii="Times New Roman" w:eastAsia="Times New Roman" w:hAnsi="Times New Roman" w:cs="Times New Roman"/>
          <w:sz w:val="20"/>
          <w:szCs w:val="20"/>
          <w:lang w:eastAsia="lv-LV"/>
        </w:rPr>
      </w:pPr>
    </w:p>
    <w:p w:rsidR="00C03AD2" w:rsidRPr="002D2031" w:rsidRDefault="00C03AD2" w:rsidP="00C03AD2">
      <w:pPr>
        <w:spacing w:after="0" w:line="240" w:lineRule="auto"/>
        <w:ind w:right="99"/>
        <w:jc w:val="both"/>
        <w:rPr>
          <w:rFonts w:ascii="Times New Roman" w:eastAsia="Times New Roman" w:hAnsi="Times New Roman" w:cs="Times New Roman"/>
          <w:sz w:val="20"/>
          <w:szCs w:val="20"/>
          <w:lang w:eastAsia="lv-LV"/>
        </w:rPr>
      </w:pPr>
    </w:p>
    <w:p w:rsidR="00C03AD2" w:rsidRPr="002D2031" w:rsidRDefault="00C03AD2" w:rsidP="00C03AD2">
      <w:pPr>
        <w:spacing w:after="0" w:line="240" w:lineRule="auto"/>
        <w:jc w:val="both"/>
        <w:rPr>
          <w:rFonts w:ascii="Times New Roman" w:eastAsia="Times New Roman" w:hAnsi="Times New Roman" w:cs="Times New Roman"/>
          <w:sz w:val="20"/>
          <w:szCs w:val="24"/>
          <w:lang w:eastAsia="lv-LV"/>
        </w:rPr>
      </w:pPr>
    </w:p>
    <w:p w:rsidR="00C03AD2" w:rsidRPr="002D2031" w:rsidRDefault="00C03AD2" w:rsidP="00C03AD2">
      <w:pPr>
        <w:spacing w:after="0" w:line="240" w:lineRule="auto"/>
        <w:jc w:val="both"/>
        <w:rPr>
          <w:rFonts w:ascii="Times New Roman" w:eastAsia="Times New Roman" w:hAnsi="Times New Roman" w:cs="Times New Roman"/>
          <w:sz w:val="20"/>
          <w:szCs w:val="24"/>
          <w:lang w:eastAsia="lv-LV"/>
        </w:rPr>
      </w:pPr>
      <w:r w:rsidRPr="002D2031">
        <w:rPr>
          <w:rFonts w:ascii="Times New Roman" w:eastAsia="Times New Roman" w:hAnsi="Times New Roman" w:cs="Times New Roman"/>
          <w:sz w:val="20"/>
          <w:szCs w:val="24"/>
          <w:lang w:eastAsia="lv-LV"/>
        </w:rPr>
        <w:t>Nosūtīt:</w:t>
      </w:r>
    </w:p>
    <w:p w:rsidR="00C03AD2" w:rsidRPr="002D2031" w:rsidRDefault="00C03AD2" w:rsidP="00C03AD2">
      <w:pPr>
        <w:spacing w:after="0" w:line="240" w:lineRule="auto"/>
        <w:jc w:val="both"/>
        <w:rPr>
          <w:rFonts w:ascii="Times New Roman" w:eastAsia="Times New Roman" w:hAnsi="Times New Roman" w:cs="Times New Roman"/>
          <w:sz w:val="20"/>
          <w:szCs w:val="24"/>
          <w:lang w:eastAsia="lv-LV"/>
        </w:rPr>
      </w:pPr>
      <w:r w:rsidRPr="002D2031">
        <w:rPr>
          <w:rFonts w:ascii="Times New Roman" w:eastAsia="Times New Roman" w:hAnsi="Times New Roman" w:cs="Times New Roman"/>
          <w:sz w:val="20"/>
          <w:szCs w:val="24"/>
          <w:lang w:eastAsia="lv-LV"/>
        </w:rPr>
        <w:t xml:space="preserve">- Fin. nod. </w:t>
      </w:r>
    </w:p>
    <w:p w:rsidR="00C03AD2" w:rsidRPr="002D2031" w:rsidRDefault="00C03AD2" w:rsidP="00C03AD2">
      <w:pPr>
        <w:spacing w:after="0" w:line="240" w:lineRule="auto"/>
        <w:jc w:val="both"/>
        <w:rPr>
          <w:rFonts w:ascii="Times New Roman" w:eastAsia="Times New Roman" w:hAnsi="Times New Roman" w:cs="Times New Roman"/>
          <w:sz w:val="20"/>
          <w:szCs w:val="24"/>
          <w:lang w:eastAsia="lv-LV"/>
        </w:rPr>
      </w:pPr>
      <w:r w:rsidRPr="002D2031">
        <w:rPr>
          <w:rFonts w:ascii="Times New Roman" w:eastAsia="Times New Roman" w:hAnsi="Times New Roman" w:cs="Times New Roman"/>
          <w:sz w:val="20"/>
          <w:szCs w:val="24"/>
          <w:lang w:eastAsia="lv-LV"/>
        </w:rPr>
        <w:t xml:space="preserve">- Īp. nod. </w:t>
      </w:r>
    </w:p>
    <w:p w:rsidR="00C03AD2" w:rsidRPr="002D2031" w:rsidRDefault="00C03AD2" w:rsidP="00C03AD2">
      <w:pPr>
        <w:spacing w:after="0" w:line="240" w:lineRule="auto"/>
        <w:jc w:val="both"/>
        <w:rPr>
          <w:rFonts w:ascii="Times New Roman" w:eastAsia="Times New Roman" w:hAnsi="Times New Roman" w:cs="Times New Roman"/>
          <w:sz w:val="20"/>
          <w:szCs w:val="24"/>
          <w:lang w:eastAsia="lv-LV"/>
        </w:rPr>
      </w:pPr>
      <w:r w:rsidRPr="002D2031">
        <w:rPr>
          <w:rFonts w:ascii="Times New Roman" w:eastAsia="Times New Roman" w:hAnsi="Times New Roman" w:cs="Times New Roman"/>
          <w:sz w:val="20"/>
          <w:szCs w:val="24"/>
          <w:lang w:eastAsia="lv-LV"/>
        </w:rPr>
        <w:t>- Jur. nod.</w:t>
      </w:r>
    </w:p>
    <w:p w:rsidR="00C03AD2" w:rsidRPr="002D2031" w:rsidRDefault="00C03AD2" w:rsidP="00C03AD2">
      <w:pPr>
        <w:keepNext/>
        <w:spacing w:after="0" w:line="240" w:lineRule="auto"/>
        <w:jc w:val="both"/>
        <w:outlineLvl w:val="0"/>
        <w:rPr>
          <w:rFonts w:ascii="Times New Roman" w:eastAsia="Times New Roman" w:hAnsi="Times New Roman" w:cs="Times New Roman"/>
          <w:sz w:val="20"/>
          <w:szCs w:val="20"/>
        </w:rPr>
      </w:pPr>
      <w:r w:rsidRPr="002D2031">
        <w:rPr>
          <w:rFonts w:ascii="Times New Roman" w:eastAsia="Times New Roman" w:hAnsi="Times New Roman" w:cs="Times New Roman"/>
          <w:sz w:val="20"/>
          <w:szCs w:val="20"/>
        </w:rPr>
        <w:t>- Administrat. nod.</w:t>
      </w:r>
    </w:p>
    <w:p w:rsidR="00C03AD2" w:rsidRPr="002D2031" w:rsidRDefault="00C03AD2" w:rsidP="00C03AD2">
      <w:pPr>
        <w:keepNext/>
        <w:spacing w:after="0" w:line="240" w:lineRule="auto"/>
        <w:jc w:val="both"/>
        <w:outlineLvl w:val="0"/>
        <w:rPr>
          <w:rFonts w:ascii="Times New Roman" w:eastAsia="Times New Roman" w:hAnsi="Times New Roman" w:cs="Times New Roman"/>
          <w:sz w:val="20"/>
          <w:szCs w:val="20"/>
        </w:rPr>
      </w:pPr>
      <w:r w:rsidRPr="002D2031">
        <w:rPr>
          <w:rFonts w:ascii="Times New Roman" w:eastAsia="Times New Roman" w:hAnsi="Times New Roman" w:cs="Times New Roman"/>
          <w:sz w:val="20"/>
          <w:szCs w:val="20"/>
        </w:rPr>
        <w:t>- G.Markševicam</w:t>
      </w:r>
    </w:p>
    <w:p w:rsidR="00C03AD2" w:rsidRPr="002D2031" w:rsidRDefault="00C03AD2" w:rsidP="00C03AD2">
      <w:pPr>
        <w:keepNext/>
        <w:spacing w:after="0" w:line="240" w:lineRule="auto"/>
        <w:jc w:val="both"/>
        <w:outlineLvl w:val="0"/>
        <w:rPr>
          <w:rFonts w:ascii="Times New Roman" w:eastAsia="Times New Roman" w:hAnsi="Times New Roman" w:cs="Times New Roman"/>
          <w:sz w:val="20"/>
          <w:szCs w:val="20"/>
        </w:rPr>
      </w:pPr>
      <w:r w:rsidRPr="002D2031">
        <w:rPr>
          <w:rFonts w:ascii="Times New Roman" w:eastAsia="Times New Roman" w:hAnsi="Times New Roman" w:cs="Times New Roman"/>
          <w:sz w:val="20"/>
          <w:szCs w:val="20"/>
        </w:rPr>
        <w:t>_________________________________</w:t>
      </w:r>
    </w:p>
    <w:p w:rsidR="00C03AD2" w:rsidRDefault="00C03AD2" w:rsidP="00C03AD2">
      <w:pPr>
        <w:keepNext/>
        <w:spacing w:after="0" w:line="240" w:lineRule="auto"/>
        <w:jc w:val="both"/>
        <w:outlineLvl w:val="0"/>
        <w:rPr>
          <w:rFonts w:ascii="Times New Roman" w:eastAsia="Times New Roman" w:hAnsi="Times New Roman" w:cs="Times New Roman"/>
          <w:sz w:val="20"/>
          <w:szCs w:val="20"/>
        </w:rPr>
      </w:pPr>
      <w:r w:rsidRPr="002D2031">
        <w:rPr>
          <w:rFonts w:ascii="Times New Roman" w:eastAsia="Times New Roman" w:hAnsi="Times New Roman" w:cs="Times New Roman"/>
          <w:sz w:val="20"/>
          <w:szCs w:val="20"/>
        </w:rPr>
        <w:t>Sagatavoja: Īpašumu nod. (D.Šmite)</w:t>
      </w:r>
    </w:p>
    <w:p w:rsidR="00CA7A0B" w:rsidRDefault="00CA7A0B" w:rsidP="00C03AD2">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Izskatīts Finanšu komitejā.</w:t>
      </w:r>
    </w:p>
    <w:p w:rsidR="00CA7A0B" w:rsidRPr="002D2031" w:rsidRDefault="00CA7A0B" w:rsidP="00C03AD2">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Iesniedza izsk. Finanšu komiteja</w:t>
      </w:r>
    </w:p>
    <w:p w:rsidR="00C03AD2" w:rsidRPr="002D2031" w:rsidRDefault="00C03AD2" w:rsidP="00C03AD2">
      <w:pPr>
        <w:keepNext/>
        <w:spacing w:after="0" w:line="240" w:lineRule="auto"/>
        <w:jc w:val="both"/>
        <w:outlineLvl w:val="0"/>
        <w:rPr>
          <w:rFonts w:ascii="Times New Roman" w:eastAsia="Times New Roman" w:hAnsi="Times New Roman" w:cs="Times New Roman"/>
          <w:sz w:val="20"/>
          <w:szCs w:val="20"/>
          <w:lang w:eastAsia="lv-LV"/>
        </w:rPr>
      </w:pPr>
    </w:p>
    <w:p w:rsidR="00C03AD2" w:rsidRDefault="00C03AD2" w:rsidP="00C03AD2">
      <w:pPr>
        <w:rPr>
          <w:rFonts w:ascii="Times New Roman" w:eastAsia="Calibri" w:hAnsi="Times New Roman" w:cs="Times New Roman"/>
          <w:sz w:val="24"/>
          <w:szCs w:val="24"/>
        </w:rPr>
      </w:pPr>
    </w:p>
    <w:p w:rsidR="00C03AD2" w:rsidRDefault="00C03AD2" w:rsidP="00C03AD2">
      <w:pPr>
        <w:spacing w:after="0" w:line="240" w:lineRule="auto"/>
        <w:ind w:left="7200" w:firstLine="720"/>
        <w:rPr>
          <w:rFonts w:ascii="Times New Roman" w:eastAsia="Calibri" w:hAnsi="Times New Roman" w:cs="Times New Roman"/>
          <w:sz w:val="24"/>
          <w:szCs w:val="24"/>
        </w:rPr>
      </w:pPr>
    </w:p>
    <w:p w:rsidR="00817C6C" w:rsidRDefault="00817C6C">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C03AD2" w:rsidRDefault="00C03AD2" w:rsidP="00C03AD2">
      <w:pPr>
        <w:spacing w:after="0" w:line="240" w:lineRule="auto"/>
        <w:ind w:firstLine="720"/>
        <w:jc w:val="both"/>
        <w:rPr>
          <w:rFonts w:ascii="Times New Roman" w:eastAsia="Calibri" w:hAnsi="Times New Roman" w:cs="Times New Roman"/>
          <w:i/>
          <w:sz w:val="24"/>
          <w:szCs w:val="24"/>
        </w:rPr>
      </w:pPr>
    </w:p>
    <w:p w:rsidR="00771688" w:rsidRPr="0096605F" w:rsidRDefault="00771688" w:rsidP="00771688">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t>L Ē M U M S</w:t>
      </w:r>
    </w:p>
    <w:p w:rsidR="00771688" w:rsidRPr="0096605F" w:rsidRDefault="00771688" w:rsidP="00771688">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771688" w:rsidRPr="0096605F" w:rsidRDefault="00771688" w:rsidP="00771688">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w:t>
      </w:r>
      <w:r>
        <w:rPr>
          <w:rFonts w:ascii="Times New Roman" w:eastAsia="Times New Roman" w:hAnsi="Times New Roman" w:cs="Times New Roman"/>
          <w:noProof/>
          <w:sz w:val="24"/>
          <w:szCs w:val="24"/>
          <w:lang w:eastAsia="lv-LV"/>
        </w:rPr>
        <w:t xml:space="preserve">     </w:t>
      </w:r>
      <w:r w:rsidRPr="0096605F">
        <w:rPr>
          <w:rFonts w:ascii="Times New Roman" w:eastAsia="Times New Roman" w:hAnsi="Times New Roman" w:cs="Times New Roman"/>
          <w:noProof/>
          <w:sz w:val="24"/>
          <w:szCs w:val="24"/>
          <w:lang w:eastAsia="lv-LV"/>
        </w:rPr>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15</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771688" w:rsidRDefault="00771688" w:rsidP="00771688">
      <w:pPr>
        <w:jc w:val="center"/>
        <w:rPr>
          <w:rFonts w:ascii="Times New Roman" w:eastAsia="Times New Roman" w:hAnsi="Times New Roman" w:cs="Times New Roman"/>
          <w:sz w:val="24"/>
          <w:szCs w:val="24"/>
          <w:lang w:eastAsia="lv-LV"/>
        </w:rPr>
      </w:pPr>
    </w:p>
    <w:p w:rsidR="00771688" w:rsidRPr="00B73448" w:rsidRDefault="00771688" w:rsidP="00771688">
      <w:pPr>
        <w:spacing w:after="0" w:line="240" w:lineRule="auto"/>
        <w:jc w:val="both"/>
        <w:rPr>
          <w:rFonts w:ascii="Times New Roman" w:eastAsia="Times New Roman" w:hAnsi="Times New Roman" w:cs="Courier New"/>
          <w:b/>
          <w:sz w:val="24"/>
          <w:szCs w:val="24"/>
          <w:lang w:eastAsia="lv-LV" w:bidi="lo-LA"/>
        </w:rPr>
      </w:pPr>
    </w:p>
    <w:p w:rsidR="00771688" w:rsidRPr="00B73448" w:rsidRDefault="00771688" w:rsidP="00771688">
      <w:pPr>
        <w:spacing w:after="0" w:line="240" w:lineRule="auto"/>
        <w:jc w:val="both"/>
        <w:rPr>
          <w:rFonts w:ascii="Times New Roman" w:eastAsia="Times New Roman" w:hAnsi="Times New Roman" w:cs="Courier New"/>
          <w:b/>
          <w:sz w:val="24"/>
          <w:szCs w:val="24"/>
          <w:lang w:eastAsia="lv-LV" w:bidi="lo-LA"/>
        </w:rPr>
      </w:pPr>
      <w:r w:rsidRPr="00B73448">
        <w:rPr>
          <w:rFonts w:ascii="Times New Roman" w:eastAsia="Times New Roman" w:hAnsi="Times New Roman" w:cs="Courier New"/>
          <w:b/>
          <w:sz w:val="24"/>
          <w:szCs w:val="24"/>
          <w:lang w:eastAsia="lv-LV" w:bidi="lo-LA"/>
        </w:rPr>
        <w:t>Par administratīvā procesa uzsākšanu no jauna</w:t>
      </w:r>
    </w:p>
    <w:p w:rsidR="00771688" w:rsidRPr="00B73448" w:rsidRDefault="00771688" w:rsidP="00771688">
      <w:pPr>
        <w:spacing w:after="0" w:line="240" w:lineRule="auto"/>
        <w:jc w:val="both"/>
        <w:rPr>
          <w:rFonts w:ascii="Times New Roman" w:eastAsia="Times New Roman" w:hAnsi="Times New Roman" w:cs="Courier New"/>
          <w:i/>
          <w:sz w:val="24"/>
          <w:szCs w:val="24"/>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4"/>
          <w:szCs w:val="24"/>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4"/>
          <w:szCs w:val="24"/>
          <w:lang w:eastAsia="lv-LV" w:bidi="lo-LA"/>
        </w:rPr>
      </w:pPr>
      <w:r w:rsidRPr="00B73448">
        <w:rPr>
          <w:rFonts w:ascii="Times New Roman" w:eastAsia="Times New Roman" w:hAnsi="Times New Roman" w:cs="Courier New"/>
          <w:sz w:val="20"/>
          <w:szCs w:val="20"/>
          <w:lang w:eastAsia="lv-LV" w:bidi="lo-LA"/>
        </w:rPr>
        <w:tab/>
      </w:r>
      <w:r w:rsidRPr="00B73448">
        <w:rPr>
          <w:rFonts w:ascii="Times New Roman" w:eastAsia="Times New Roman" w:hAnsi="Times New Roman" w:cs="Courier New"/>
          <w:sz w:val="24"/>
          <w:szCs w:val="24"/>
          <w:lang w:eastAsia="lv-LV" w:bidi="lo-LA"/>
        </w:rPr>
        <w:t>2015.gada 2.jūlijā Tukuma novada Domē tika saņemts (reģistrēts ar Nr.3927) Mārītes Zutes 2015.gada 2.jūlija iesniegums par procesuālā termiņa atjaunošanu, procesa uzsākšanu no jauna un būvatļaujas atcelšanu koģenerācijas elektrostacijai ar elektrisko jaudu līdz 1MW un siltumjaudu līdz 1,4MW nekustamajā īpašumā „Centra katlu māja”, Tumes pagastā, Tukuma novadā</w:t>
      </w:r>
      <w:r w:rsidRPr="00B73448">
        <w:rPr>
          <w:rFonts w:ascii="Times New Roman" w:eastAsia="Times New Roman" w:hAnsi="Times New Roman" w:cs="Courier New"/>
          <w:b/>
          <w:color w:val="7030A0"/>
          <w:sz w:val="24"/>
          <w:szCs w:val="24"/>
          <w:lang w:eastAsia="lv-LV" w:bidi="lo-LA"/>
        </w:rPr>
        <w:t xml:space="preserve"> </w:t>
      </w:r>
      <w:r w:rsidRPr="00B73448">
        <w:rPr>
          <w:rFonts w:ascii="Times New Roman" w:eastAsia="Times New Roman" w:hAnsi="Times New Roman" w:cs="Courier New"/>
          <w:sz w:val="24"/>
          <w:szCs w:val="24"/>
          <w:lang w:eastAsia="lv-LV" w:bidi="lo-LA"/>
        </w:rPr>
        <w:t xml:space="preserve">(turpmāk – Iesniegums). Iesniegumā lūgts atjaunot procesuālo termiņu būvatļaujas apstrīdēšanai, uzsākt administratīvo procesu no jauna, atzīt Mārīti Zuti par trešo personu lietā un atcelt Tukuma novada būvvaldes 2014.gada 27.februārī SIA “GOLDEN EAGLE” izsniegto būvatļauju Nr.13 par objekta koģenerācijas elektrostacija ar elektrisko jaudu līdz 1MW un siltumjaudu līdz 1,4MW nekustamajā īpašumā „Centra katlu māja”, Tumes pagastā, Tukuma novadā būvniecību (turpmāk – Būvatļauja). </w:t>
      </w:r>
    </w:p>
    <w:p w:rsidR="00771688" w:rsidRPr="00B73448" w:rsidRDefault="00771688" w:rsidP="00771688">
      <w:pPr>
        <w:spacing w:after="0" w:line="240" w:lineRule="auto"/>
        <w:ind w:firstLine="720"/>
        <w:jc w:val="both"/>
        <w:rPr>
          <w:rFonts w:ascii="Times New Roman" w:eastAsia="Times New Roman" w:hAnsi="Times New Roman" w:cs="Courier New"/>
          <w:i/>
          <w:sz w:val="24"/>
          <w:szCs w:val="24"/>
          <w:lang w:eastAsia="lv-LV" w:bidi="lo-LA"/>
        </w:rPr>
      </w:pPr>
      <w:r w:rsidRPr="00B73448">
        <w:rPr>
          <w:rFonts w:ascii="Times New Roman" w:eastAsia="Times New Roman" w:hAnsi="Times New Roman" w:cs="Courier New"/>
          <w:sz w:val="24"/>
          <w:szCs w:val="24"/>
          <w:lang w:eastAsia="lv-LV" w:bidi="lo-LA"/>
        </w:rPr>
        <w:t>M.Zute iesniegumā norāda, ka viņa kā nekustamā īpašuma „Druvas”, Tumes pagastā, Tukuma novadā, kas robežojas ar zemes gabalu, kurā atļauta būvniecība, īpašniece netika rakstveidā informēta, kā arī netika uzstādīta būvtāfele par plānoto būvniecības ieceri, lai gan tai laikā spēkā esošā Būvniecības likuma 13.panta sestā daļa noteica, ka „</w:t>
      </w:r>
      <w:r w:rsidRPr="00B73448">
        <w:rPr>
          <w:rFonts w:ascii="Times New Roman" w:eastAsia="Times New Roman" w:hAnsi="Times New Roman" w:cs="Courier New"/>
          <w:i/>
          <w:sz w:val="24"/>
          <w:szCs w:val="24"/>
          <w:lang w:eastAsia="lv-LV" w:bidi="lo-LA"/>
        </w:rPr>
        <w:t>Pasūtītājs normatīvajos aktos noteiktajos gadījumos par saņemto būvatļauju triju darba dienu laikā informē: 1) nosūtot rakstveida paziņojumus ierakstītā pasta sūtījumā uz deklarēto dzīvesvietas adresi vai juridisko adresi to nekustamo īpašumu īpašniekiem (valdītājiem), kuru nekustamie īpašumi robežojas ar zemes gabalu, kurā atļauts veikt būvdarbus. Paziņojumā iekļaujama informācija par plānoto būvi, būvatļaujas spēkā stāšanās laiku un tās apstrīdēšanas kārtību un termiņu; 2) izvietojot zemes gabalā būvtāfeli, kuras saturu nosaka Ministru kabinets</w:t>
      </w:r>
      <w:r w:rsidRPr="00B73448">
        <w:rPr>
          <w:rFonts w:ascii="Times New Roman" w:eastAsia="Times New Roman" w:hAnsi="Times New Roman" w:cs="Courier New"/>
          <w:sz w:val="24"/>
          <w:szCs w:val="24"/>
          <w:lang w:eastAsia="lv-LV" w:bidi="lo-LA"/>
        </w:rPr>
        <w:t>” un Ministru kabineta 1997.gada 1.aprīļa noteikumu Nr. 112 „Vispārīgie būvnoteikumi” 119.</w:t>
      </w:r>
      <w:r w:rsidRPr="00B73448">
        <w:rPr>
          <w:rFonts w:ascii="Times New Roman" w:eastAsia="Times New Roman" w:hAnsi="Times New Roman" w:cs="Courier New"/>
          <w:sz w:val="24"/>
          <w:szCs w:val="24"/>
          <w:vertAlign w:val="superscript"/>
          <w:lang w:eastAsia="lv-LV" w:bidi="lo-LA"/>
        </w:rPr>
        <w:t>1</w:t>
      </w:r>
      <w:r w:rsidRPr="00B73448">
        <w:rPr>
          <w:rFonts w:ascii="Times New Roman" w:eastAsia="Times New Roman" w:hAnsi="Times New Roman" w:cs="Courier New"/>
          <w:sz w:val="24"/>
          <w:szCs w:val="24"/>
          <w:lang w:eastAsia="lv-LV" w:bidi="lo-LA"/>
        </w:rPr>
        <w:t>1.2.punkts noteica, ka „</w:t>
      </w:r>
      <w:r w:rsidRPr="00B73448">
        <w:rPr>
          <w:rFonts w:ascii="Times New Roman" w:eastAsia="Times New Roman" w:hAnsi="Times New Roman" w:cs="Courier New"/>
          <w:i/>
          <w:sz w:val="24"/>
          <w:szCs w:val="24"/>
          <w:lang w:eastAsia="lv-LV" w:bidi="lo-LA"/>
        </w:rPr>
        <w:t>Ja saskaņā ar normatīvajiem aktiem teritorijas attīstības plānošanas jomā detālplānojums paredzētai būvei netika izstrādāts vienlaikus ar skiču projektu vai saskaņā ar Būvniecības likuma 12.pantu netika rīkota būvniecības publiskā apspriešana, saņemot būvatļauju, pasūtītājs:</w:t>
      </w:r>
      <w:r w:rsidRPr="00B73448">
        <w:rPr>
          <w:rFonts w:ascii="Times New Roman" w:eastAsia="Times New Roman" w:hAnsi="Times New Roman" w:cs="Courier New"/>
          <w:sz w:val="24"/>
          <w:szCs w:val="24"/>
          <w:lang w:eastAsia="lv-LV" w:bidi="lo-LA"/>
        </w:rPr>
        <w:t xml:space="preserve"> </w:t>
      </w:r>
      <w:r w:rsidRPr="00B73448">
        <w:rPr>
          <w:rFonts w:ascii="Times New Roman" w:eastAsia="Times New Roman" w:hAnsi="Times New Roman" w:cs="Courier New"/>
          <w:i/>
          <w:sz w:val="24"/>
          <w:szCs w:val="24"/>
          <w:lang w:eastAsia="lv-LV" w:bidi="lo-LA"/>
        </w:rPr>
        <w:t xml:space="preserve">nosūta Būvniecības likuma 13.panta sestajā daļā minētajām personām rakstisku paziņojumu par: jaunas būves būvniecību, izņemot viena vai divu dzīvokļu mājas, palīgēkas, žogu, teritorijas labiekārtojuma, transporta būves būvniecību vai inženiertīklu izbūvi, kā arī īslaicīgas lietošanas būvju un mazēku būvniecību;” </w:t>
      </w:r>
      <w:r w:rsidRPr="00B73448">
        <w:rPr>
          <w:rFonts w:ascii="Times New Roman" w:eastAsia="Times New Roman" w:hAnsi="Times New Roman" w:cs="Courier New"/>
          <w:sz w:val="24"/>
          <w:szCs w:val="24"/>
          <w:lang w:eastAsia="lv-LV" w:bidi="lo-LA"/>
        </w:rPr>
        <w:t>un 119.1.2.punkts noteica, ka „</w:t>
      </w:r>
      <w:r w:rsidRPr="00B73448">
        <w:rPr>
          <w:rFonts w:ascii="Times New Roman" w:eastAsia="Times New Roman" w:hAnsi="Times New Roman" w:cs="Courier New"/>
          <w:i/>
          <w:sz w:val="24"/>
          <w:szCs w:val="24"/>
          <w:lang w:eastAsia="lv-LV" w:bidi="lo-LA"/>
        </w:rPr>
        <w:t>izvieto zemes gabalā būvtāfeli (ne mazāku kā A1 formātā), informējot par ēkas rekonstrukciju pilsētas vai ciema teritorijā, kuras rezultātā tiek mainīta ēkas funkcija (lietošanas veids) vai apjoms, un jaunas būves būvniecību, izņemot viena vai divu dzīvokļu mājas būvniecību ārpus pilsētas un ciema teritorijas, palīgēkas, žogu, transporta būves būvniecību vai inženiertīklu izbūvi, kā arī īslaicīgas lietošanas būvju un mazēku būvniecību. Būvtāfeli novieto, vērstu pret publisku vietu, un tajā norāda šādas ziņas:</w:t>
      </w:r>
      <w:r w:rsidRPr="00B73448">
        <w:rPr>
          <w:rFonts w:ascii="Times New Roman" w:eastAsia="Times New Roman" w:hAnsi="Times New Roman" w:cs="Courier New"/>
          <w:sz w:val="24"/>
          <w:szCs w:val="24"/>
          <w:lang w:eastAsia="lv-LV" w:bidi="lo-LA"/>
        </w:rPr>
        <w:t xml:space="preserve"> </w:t>
      </w:r>
      <w:r w:rsidRPr="00B73448">
        <w:rPr>
          <w:rFonts w:ascii="Times New Roman" w:eastAsia="Times New Roman" w:hAnsi="Times New Roman" w:cs="Courier New"/>
          <w:i/>
          <w:sz w:val="24"/>
          <w:szCs w:val="24"/>
          <w:lang w:eastAsia="lv-LV" w:bidi="lo-LA"/>
        </w:rPr>
        <w:t>119.1 2.1. būvniecības iecere (būvniecības veids un adrese); 119.1 2.2. ierosinātājs (fiziskās personas vārds, uzvārds vai juridiskās personas nosaukums, adrese, reģistrācijas numurs un kontakttālrunis); 119.1 2.3. projektētājs (nosaukums, adrese, reģistrācijas numurs un kontakttālrunis); 119.1 2.4. būvniecības ieceres mets vai situācijas plāns; 119.1 2.5. informācija par būvatļaujas spēkā stāšanās laiku”</w:t>
      </w:r>
      <w:r w:rsidRPr="00B73448">
        <w:rPr>
          <w:rFonts w:ascii="Times New Roman" w:eastAsia="Times New Roman" w:hAnsi="Times New Roman" w:cs="Courier New"/>
          <w:sz w:val="24"/>
          <w:szCs w:val="24"/>
          <w:lang w:eastAsia="lv-LV" w:bidi="lo-LA"/>
        </w:rPr>
        <w:t>.</w:t>
      </w:r>
    </w:p>
    <w:p w:rsidR="00771688" w:rsidRPr="00B73448" w:rsidRDefault="00771688" w:rsidP="00771688">
      <w:pPr>
        <w:spacing w:after="0" w:line="240" w:lineRule="auto"/>
        <w:ind w:firstLine="720"/>
        <w:jc w:val="both"/>
        <w:rPr>
          <w:rFonts w:ascii="Times New Roman" w:eastAsia="Times New Roman" w:hAnsi="Times New Roman" w:cs="Courier New"/>
          <w:sz w:val="24"/>
          <w:szCs w:val="24"/>
          <w:lang w:eastAsia="lv-LV" w:bidi="lo-LA"/>
        </w:rPr>
      </w:pPr>
    </w:p>
    <w:p w:rsidR="00771688" w:rsidRPr="00B73448" w:rsidRDefault="00771688" w:rsidP="00771688">
      <w:pPr>
        <w:spacing w:after="0" w:line="240" w:lineRule="auto"/>
        <w:ind w:firstLine="720"/>
        <w:jc w:val="both"/>
        <w:rPr>
          <w:rFonts w:ascii="Times New Roman" w:eastAsia="Times New Roman" w:hAnsi="Times New Roman" w:cs="Courier New"/>
          <w:sz w:val="24"/>
          <w:szCs w:val="24"/>
          <w:lang w:eastAsia="lv-LV" w:bidi="lo-LA"/>
        </w:rPr>
      </w:pPr>
      <w:r w:rsidRPr="00B73448">
        <w:rPr>
          <w:rFonts w:ascii="Times New Roman" w:eastAsia="Times New Roman" w:hAnsi="Times New Roman" w:cs="Courier New"/>
          <w:sz w:val="24"/>
          <w:szCs w:val="24"/>
          <w:lang w:eastAsia="lv-LV" w:bidi="lo-LA"/>
        </w:rPr>
        <w:t>Iepazīstoties ar iesniegumā minētajiem faktiem un apstākļiem, secināms, ka:</w:t>
      </w:r>
    </w:p>
    <w:p w:rsidR="00771688" w:rsidRPr="00B73448" w:rsidRDefault="00771688" w:rsidP="00771688">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1. </w:t>
      </w:r>
      <w:r w:rsidRPr="00B73448">
        <w:rPr>
          <w:rFonts w:ascii="Times New Roman" w:eastAsia="Times New Roman" w:hAnsi="Times New Roman" w:cs="Courier New"/>
          <w:sz w:val="24"/>
          <w:szCs w:val="24"/>
          <w:lang w:eastAsia="lv-LV" w:bidi="lo-LA"/>
        </w:rPr>
        <w:t>Būvatļauja ir kļuvusi neapstrīdama un tās atcelšana saskaņā ar Administratīvā procesa likuma 86.pantu nav iespējama;</w:t>
      </w:r>
    </w:p>
    <w:p w:rsidR="00771688" w:rsidRPr="00B73448" w:rsidRDefault="00771688" w:rsidP="00771688">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lastRenderedPageBreak/>
        <w:t>2.</w:t>
      </w:r>
      <w:r w:rsidRPr="00B73448">
        <w:rPr>
          <w:rFonts w:ascii="Times New Roman" w:eastAsia="Times New Roman" w:hAnsi="Times New Roman" w:cs="Courier New"/>
          <w:sz w:val="24"/>
          <w:szCs w:val="24"/>
          <w:lang w:eastAsia="lv-LV" w:bidi="lo-LA"/>
        </w:rPr>
        <w:t xml:space="preserve"> par izsniegto Būvatļauju iesnieguma iesniedzējai nebija paziņots Būvniecības likuma 13.panta sestās daļas (redakcija 01.07.2013. – 30.09.2014.) noteiktajā kārtībā. Līdz ar to sabiedrības informēšana par izsniegto Būvatļauju bijusi acīmredzami nepietiekama.</w:t>
      </w:r>
    </w:p>
    <w:p w:rsidR="00771688" w:rsidRPr="00B73448" w:rsidRDefault="00771688" w:rsidP="00771688">
      <w:pPr>
        <w:spacing w:after="0" w:line="240" w:lineRule="auto"/>
        <w:jc w:val="both"/>
        <w:rPr>
          <w:rFonts w:ascii="Times New Roman" w:eastAsia="Times New Roman" w:hAnsi="Times New Roman" w:cs="Courier New"/>
          <w:sz w:val="24"/>
          <w:szCs w:val="24"/>
          <w:lang w:eastAsia="lv-LV" w:bidi="lo-LA"/>
        </w:rPr>
      </w:pPr>
    </w:p>
    <w:p w:rsidR="00771688" w:rsidRPr="00B73448" w:rsidRDefault="00771688" w:rsidP="00771688">
      <w:pPr>
        <w:spacing w:after="0" w:line="240" w:lineRule="auto"/>
        <w:ind w:firstLine="720"/>
        <w:jc w:val="both"/>
        <w:rPr>
          <w:rFonts w:ascii="Times New Roman" w:eastAsia="Times New Roman" w:hAnsi="Times New Roman" w:cs="Courier New"/>
          <w:sz w:val="24"/>
          <w:szCs w:val="24"/>
          <w:lang w:eastAsia="lv-LV" w:bidi="lo-LA"/>
        </w:rPr>
      </w:pPr>
      <w:r w:rsidRPr="00B73448">
        <w:rPr>
          <w:rFonts w:ascii="Times New Roman" w:eastAsia="Times New Roman" w:hAnsi="Times New Roman" w:cs="Courier New"/>
          <w:sz w:val="24"/>
          <w:szCs w:val="24"/>
          <w:lang w:eastAsia="lv-LV" w:bidi="lo-LA"/>
        </w:rPr>
        <w:t>Ievērojot minēto un pamatojoties uz Būvniecības likuma 14.panta trīspadsmito daļu un septīto daļu (spēkā esošā redakcija), Administratīvā procesa likuma 28.panta trešo daļu, 76.panta ceturto daļu, 83.panta pirmo un trešo daļu, 86.panta trešo daļu un 87.panta otrās daļas 2.punktu un Ministru kabineta 2014.gada 2.septembra noteikumu Nr.529 „Ēku būvnoteikumi” 59., 60., 61.</w:t>
      </w:r>
      <w:r>
        <w:rPr>
          <w:rFonts w:ascii="Times New Roman" w:eastAsia="Times New Roman" w:hAnsi="Times New Roman" w:cs="Courier New"/>
          <w:sz w:val="24"/>
          <w:szCs w:val="24"/>
          <w:lang w:eastAsia="lv-LV" w:bidi="lo-LA"/>
        </w:rPr>
        <w:t>punktu:</w:t>
      </w:r>
    </w:p>
    <w:p w:rsidR="00771688" w:rsidRPr="00B73448" w:rsidRDefault="00771688" w:rsidP="00771688">
      <w:pPr>
        <w:spacing w:after="0" w:line="240" w:lineRule="auto"/>
        <w:ind w:firstLine="720"/>
        <w:jc w:val="both"/>
        <w:rPr>
          <w:rFonts w:ascii="Times New Roman" w:eastAsia="Times New Roman" w:hAnsi="Times New Roman" w:cs="Courier New"/>
          <w:sz w:val="24"/>
          <w:szCs w:val="24"/>
          <w:lang w:eastAsia="lv-LV" w:bidi="lo-LA"/>
        </w:rPr>
      </w:pPr>
    </w:p>
    <w:p w:rsidR="00771688" w:rsidRPr="00B73448" w:rsidRDefault="00771688" w:rsidP="00771688">
      <w:pPr>
        <w:spacing w:after="0" w:line="240" w:lineRule="auto"/>
        <w:ind w:firstLine="720"/>
        <w:contextualSpacing/>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1. </w:t>
      </w:r>
      <w:r w:rsidRPr="00B73448">
        <w:rPr>
          <w:rFonts w:ascii="Times New Roman" w:eastAsia="Times New Roman" w:hAnsi="Times New Roman" w:cs="Courier New"/>
          <w:sz w:val="24"/>
          <w:szCs w:val="24"/>
          <w:lang w:eastAsia="lv-LV" w:bidi="lo-LA"/>
        </w:rPr>
        <w:t>no jauna uzsākt administratīvo procesu lietā par Būvatļaujas koģenerācijas elektrostacijai ar elektrisko jaudu līdz 1MW un siltumjaudu līdz 1,4MW nekustamajā īpašumā „Centra katlu māja”, Tumes pagastā, Tukuma novadā izsniegšanu SIA “GOLDEN EAGLE” un atjaunot procesuālo termiņu būvatļaujas apstrīdēšanai;</w:t>
      </w:r>
    </w:p>
    <w:p w:rsidR="00771688" w:rsidRPr="00B73448" w:rsidRDefault="00771688" w:rsidP="00771688">
      <w:pPr>
        <w:spacing w:after="0" w:line="240" w:lineRule="auto"/>
        <w:ind w:firstLine="720"/>
        <w:contextualSpacing/>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 xml:space="preserve">2. </w:t>
      </w:r>
      <w:r w:rsidRPr="00B73448">
        <w:rPr>
          <w:rFonts w:ascii="Times New Roman" w:eastAsia="Times New Roman" w:hAnsi="Times New Roman" w:cs="Courier New"/>
          <w:sz w:val="24"/>
          <w:szCs w:val="24"/>
          <w:lang w:eastAsia="lv-LV" w:bidi="lo-LA"/>
        </w:rPr>
        <w:t>Atzīt iesnieguma iesniedzēju Mārīti Zuti par trešo personu lietā par Būvatļaujas koģenerācijas elektrostacijai ar elektrisko jaudu līdz 1MW un siltumjaudu līdz 1,4MW nekustamajā īpašumā „Centra katlu māja”, Tumes pagastā, Tukuma novadā izsniegšanu SIA “GOLDEN EAGLE”;</w:t>
      </w:r>
    </w:p>
    <w:p w:rsidR="00771688" w:rsidRPr="00B73448" w:rsidRDefault="00771688" w:rsidP="00771688">
      <w:pPr>
        <w:spacing w:after="0" w:line="240" w:lineRule="auto"/>
        <w:ind w:firstLine="720"/>
        <w:contextualSpacing/>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4"/>
          <w:szCs w:val="24"/>
          <w:lang w:eastAsia="lv-LV" w:bidi="lo-LA"/>
        </w:rPr>
        <w:t xml:space="preserve">3. </w:t>
      </w:r>
      <w:r w:rsidRPr="00B73448">
        <w:rPr>
          <w:rFonts w:ascii="Times New Roman" w:eastAsia="Times New Roman" w:hAnsi="Times New Roman" w:cs="Courier New"/>
          <w:sz w:val="24"/>
          <w:szCs w:val="24"/>
          <w:lang w:eastAsia="lv-LV" w:bidi="lo-LA"/>
        </w:rPr>
        <w:t>informēt SIA „GOLDEN EAGLE”, ka par Būvatļauju nepieciešams informēt sabiedrību atbilstīgi Ministru kabineta 2014.gada 2.septembra noteikumiem Nr.529 „Ēku būvnoteikumi”, izvietojot būvtāfeli zemesgabalā, kurā atļauta būvniecība piecu dienu laikā no šī lēmuma spēkā stāšanās dienas. Būvtāfeli izvietot uz laiku, kas nav īsāks par būvatļaujas apstrīdēšana slaiku - vismaz vienu mēnesi.</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B73448">
        <w:rPr>
          <w:rFonts w:ascii="Times New Roman" w:eastAsia="Times New Roman" w:hAnsi="Times New Roman" w:cs="Courier New"/>
          <w:sz w:val="20"/>
          <w:szCs w:val="20"/>
          <w:lang w:eastAsia="lv-LV" w:bidi="lo-LA"/>
        </w:rPr>
        <w:t xml:space="preserve">osūtīt: </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sidRPr="00B73448">
        <w:rPr>
          <w:rFonts w:ascii="Times New Roman" w:eastAsia="Times New Roman" w:hAnsi="Times New Roman" w:cs="Courier New"/>
          <w:sz w:val="20"/>
          <w:szCs w:val="20"/>
          <w:lang w:eastAsia="lv-LV" w:bidi="lo-LA"/>
        </w:rPr>
        <w:t>- Īp</w:t>
      </w:r>
      <w:r>
        <w:rPr>
          <w:rFonts w:ascii="Times New Roman" w:eastAsia="Times New Roman" w:hAnsi="Times New Roman" w:cs="Courier New"/>
          <w:sz w:val="20"/>
          <w:szCs w:val="20"/>
          <w:lang w:eastAsia="lv-LV" w:bidi="lo-LA"/>
        </w:rPr>
        <w:t>.</w:t>
      </w:r>
      <w:r w:rsidRPr="00B73448">
        <w:rPr>
          <w:rFonts w:ascii="Times New Roman" w:eastAsia="Times New Roman" w:hAnsi="Times New Roman" w:cs="Courier New"/>
          <w:sz w:val="20"/>
          <w:szCs w:val="20"/>
          <w:lang w:eastAsia="lv-LV" w:bidi="lo-LA"/>
        </w:rPr>
        <w:t xml:space="preserve"> </w:t>
      </w:r>
      <w:r>
        <w:rPr>
          <w:rFonts w:ascii="Times New Roman" w:eastAsia="Times New Roman" w:hAnsi="Times New Roman" w:cs="Courier New"/>
          <w:sz w:val="20"/>
          <w:szCs w:val="20"/>
          <w:lang w:eastAsia="lv-LV" w:bidi="lo-LA"/>
        </w:rPr>
        <w:t>n</w:t>
      </w:r>
      <w:r w:rsidRPr="00B73448">
        <w:rPr>
          <w:rFonts w:ascii="Times New Roman" w:eastAsia="Times New Roman" w:hAnsi="Times New Roman" w:cs="Courier New"/>
          <w:sz w:val="20"/>
          <w:szCs w:val="20"/>
          <w:lang w:eastAsia="lv-LV" w:bidi="lo-LA"/>
        </w:rPr>
        <w:t>od</w:t>
      </w:r>
      <w:r>
        <w:rPr>
          <w:rFonts w:ascii="Times New Roman" w:eastAsia="Times New Roman" w:hAnsi="Times New Roman" w:cs="Courier New"/>
          <w:sz w:val="20"/>
          <w:szCs w:val="20"/>
          <w:lang w:eastAsia="lv-LV" w:bidi="lo-LA"/>
        </w:rPr>
        <w:t>.</w:t>
      </w:r>
      <w:r w:rsidRPr="00B73448">
        <w:rPr>
          <w:rFonts w:ascii="Times New Roman" w:eastAsia="Times New Roman" w:hAnsi="Times New Roman" w:cs="Courier New"/>
          <w:sz w:val="20"/>
          <w:szCs w:val="20"/>
          <w:lang w:eastAsia="lv-LV" w:bidi="lo-LA"/>
        </w:rPr>
        <w:t xml:space="preserve"> </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Fin.</w:t>
      </w:r>
      <w:r w:rsidRPr="00B73448">
        <w:rPr>
          <w:rFonts w:ascii="Times New Roman" w:eastAsia="Times New Roman" w:hAnsi="Times New Roman" w:cs="Courier New"/>
          <w:sz w:val="20"/>
          <w:szCs w:val="20"/>
          <w:lang w:eastAsia="lv-LV" w:bidi="lo-LA"/>
        </w:rPr>
        <w:t xml:space="preserve"> </w:t>
      </w:r>
      <w:r>
        <w:rPr>
          <w:rFonts w:ascii="Times New Roman" w:eastAsia="Times New Roman" w:hAnsi="Times New Roman" w:cs="Courier New"/>
          <w:sz w:val="20"/>
          <w:szCs w:val="20"/>
          <w:lang w:eastAsia="lv-LV" w:bidi="lo-LA"/>
        </w:rPr>
        <w:t>n</w:t>
      </w:r>
      <w:r w:rsidRPr="00B73448">
        <w:rPr>
          <w:rFonts w:ascii="Times New Roman" w:eastAsia="Times New Roman" w:hAnsi="Times New Roman" w:cs="Courier New"/>
          <w:sz w:val="20"/>
          <w:szCs w:val="20"/>
          <w:lang w:eastAsia="lv-LV" w:bidi="lo-LA"/>
        </w:rPr>
        <w:t>od</w:t>
      </w:r>
      <w:r>
        <w:rPr>
          <w:rFonts w:ascii="Times New Roman" w:eastAsia="Times New Roman" w:hAnsi="Times New Roman" w:cs="Courier New"/>
          <w:sz w:val="20"/>
          <w:szCs w:val="20"/>
          <w:lang w:eastAsia="lv-LV" w:bidi="lo-LA"/>
        </w:rPr>
        <w:t>.</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sidRPr="00B73448">
        <w:rPr>
          <w:rFonts w:ascii="Times New Roman" w:eastAsia="Times New Roman" w:hAnsi="Times New Roman" w:cs="Courier New"/>
          <w:sz w:val="20"/>
          <w:szCs w:val="20"/>
          <w:lang w:eastAsia="lv-LV" w:bidi="lo-LA"/>
        </w:rPr>
        <w:t>- Admin</w:t>
      </w:r>
      <w:r>
        <w:rPr>
          <w:rFonts w:ascii="Times New Roman" w:eastAsia="Times New Roman" w:hAnsi="Times New Roman" w:cs="Courier New"/>
          <w:sz w:val="20"/>
          <w:szCs w:val="20"/>
          <w:lang w:eastAsia="lv-LV" w:bidi="lo-LA"/>
        </w:rPr>
        <w:t>.</w:t>
      </w:r>
      <w:r w:rsidRPr="00B73448">
        <w:rPr>
          <w:rFonts w:ascii="Times New Roman" w:eastAsia="Times New Roman" w:hAnsi="Times New Roman" w:cs="Courier New"/>
          <w:sz w:val="20"/>
          <w:szCs w:val="20"/>
          <w:lang w:eastAsia="lv-LV" w:bidi="lo-LA"/>
        </w:rPr>
        <w:t xml:space="preserve"> </w:t>
      </w:r>
      <w:r>
        <w:rPr>
          <w:rFonts w:ascii="Times New Roman" w:eastAsia="Times New Roman" w:hAnsi="Times New Roman" w:cs="Courier New"/>
          <w:sz w:val="20"/>
          <w:szCs w:val="20"/>
          <w:lang w:eastAsia="lv-LV" w:bidi="lo-LA"/>
        </w:rPr>
        <w:t>n</w:t>
      </w:r>
      <w:r w:rsidRPr="00B73448">
        <w:rPr>
          <w:rFonts w:ascii="Times New Roman" w:eastAsia="Times New Roman" w:hAnsi="Times New Roman" w:cs="Courier New"/>
          <w:sz w:val="20"/>
          <w:szCs w:val="20"/>
          <w:lang w:eastAsia="lv-LV" w:bidi="lo-LA"/>
        </w:rPr>
        <w:t>od</w:t>
      </w:r>
      <w:r>
        <w:rPr>
          <w:rFonts w:ascii="Times New Roman" w:eastAsia="Times New Roman" w:hAnsi="Times New Roman" w:cs="Courier New"/>
          <w:sz w:val="20"/>
          <w:szCs w:val="20"/>
          <w:lang w:eastAsia="lv-LV" w:bidi="lo-LA"/>
        </w:rPr>
        <w:t>.</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sidRPr="00B73448">
        <w:rPr>
          <w:rFonts w:ascii="Times New Roman" w:eastAsia="Times New Roman" w:hAnsi="Times New Roman" w:cs="Courier New"/>
          <w:sz w:val="20"/>
          <w:szCs w:val="20"/>
          <w:lang w:eastAsia="lv-LV" w:bidi="lo-LA"/>
        </w:rPr>
        <w:t>- Jur</w:t>
      </w:r>
      <w:r>
        <w:rPr>
          <w:rFonts w:ascii="Times New Roman" w:eastAsia="Times New Roman" w:hAnsi="Times New Roman" w:cs="Courier New"/>
          <w:sz w:val="20"/>
          <w:szCs w:val="20"/>
          <w:lang w:eastAsia="lv-LV" w:bidi="lo-LA"/>
        </w:rPr>
        <w:t>.</w:t>
      </w:r>
      <w:r w:rsidRPr="00B73448">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771688" w:rsidRDefault="00771688" w:rsidP="00771688">
      <w:pPr>
        <w:spacing w:after="0" w:line="240" w:lineRule="auto"/>
        <w:jc w:val="both"/>
        <w:rPr>
          <w:rFonts w:ascii="Times New Roman" w:eastAsia="Times New Roman" w:hAnsi="Times New Roman" w:cs="Courier New"/>
          <w:sz w:val="20"/>
          <w:szCs w:val="20"/>
          <w:lang w:eastAsia="lv-LV" w:bidi="lo-LA"/>
        </w:rPr>
      </w:pPr>
      <w:r w:rsidRPr="00B73448">
        <w:rPr>
          <w:rFonts w:ascii="Times New Roman" w:eastAsia="Times New Roman" w:hAnsi="Times New Roman" w:cs="Courier New"/>
          <w:sz w:val="20"/>
          <w:szCs w:val="20"/>
          <w:lang w:eastAsia="lv-LV" w:bidi="lo-LA"/>
        </w:rPr>
        <w:t>- Arhit</w:t>
      </w:r>
      <w:r>
        <w:rPr>
          <w:rFonts w:ascii="Times New Roman" w:eastAsia="Times New Roman" w:hAnsi="Times New Roman" w:cs="Courier New"/>
          <w:sz w:val="20"/>
          <w:szCs w:val="20"/>
          <w:lang w:eastAsia="lv-LV" w:bidi="lo-LA"/>
        </w:rPr>
        <w:t>.</w:t>
      </w:r>
      <w:r w:rsidRPr="00B73448">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771688" w:rsidRDefault="00771688" w:rsidP="00771688">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-M.Zute</w:t>
      </w:r>
    </w:p>
    <w:p w:rsidR="00771688" w:rsidRPr="00B73448" w:rsidRDefault="00771688" w:rsidP="00771688">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-SIA “Golden eagle”</w:t>
      </w:r>
    </w:p>
    <w:p w:rsidR="00771688" w:rsidRPr="00B73448" w:rsidRDefault="00771688" w:rsidP="00771688">
      <w:pPr>
        <w:spacing w:after="0" w:line="240" w:lineRule="auto"/>
        <w:jc w:val="both"/>
        <w:rPr>
          <w:rFonts w:ascii="Times New Roman" w:eastAsia="Times New Roman" w:hAnsi="Times New Roman" w:cs="Courier New"/>
          <w:b/>
          <w:sz w:val="20"/>
          <w:szCs w:val="20"/>
          <w:lang w:eastAsia="lv-LV" w:bidi="lo-LA"/>
        </w:rPr>
      </w:pPr>
      <w:r w:rsidRPr="00B73448">
        <w:rPr>
          <w:rFonts w:ascii="Times New Roman" w:eastAsia="Times New Roman" w:hAnsi="Times New Roman" w:cs="Courier New"/>
          <w:b/>
          <w:sz w:val="20"/>
          <w:szCs w:val="20"/>
          <w:lang w:eastAsia="lv-LV" w:bidi="lo-LA"/>
        </w:rPr>
        <w:t>___________________________________________________________________________________</w:t>
      </w:r>
    </w:p>
    <w:p w:rsidR="00771688" w:rsidRPr="00B73448" w:rsidRDefault="00771688" w:rsidP="00771688">
      <w:pPr>
        <w:spacing w:after="0" w:line="240" w:lineRule="auto"/>
        <w:rPr>
          <w:rFonts w:ascii="Times New Roman" w:eastAsia="Times New Roman" w:hAnsi="Times New Roman" w:cs="Times New Roman"/>
          <w:kern w:val="1"/>
          <w:sz w:val="20"/>
          <w:szCs w:val="20"/>
          <w:lang w:eastAsia="ar-SA"/>
        </w:rPr>
      </w:pPr>
      <w:r w:rsidRPr="00B73448">
        <w:rPr>
          <w:rFonts w:ascii="Times New Roman" w:eastAsia="Times New Roman" w:hAnsi="Times New Roman" w:cs="Times New Roman"/>
          <w:kern w:val="1"/>
          <w:sz w:val="20"/>
          <w:szCs w:val="20"/>
          <w:lang w:eastAsia="ar-SA"/>
        </w:rPr>
        <w:t>Sagatavoja Arhitektūras nod. I.Vistapole</w:t>
      </w:r>
    </w:p>
    <w:p w:rsidR="00771688" w:rsidRPr="00B73448" w:rsidRDefault="00771688" w:rsidP="00771688">
      <w:pPr>
        <w:spacing w:after="0" w:line="240" w:lineRule="auto"/>
        <w:rPr>
          <w:rFonts w:ascii="Times New Roman" w:eastAsia="Times New Roman" w:hAnsi="Times New Roman" w:cs="Times New Roman"/>
          <w:kern w:val="1"/>
          <w:sz w:val="20"/>
          <w:szCs w:val="20"/>
          <w:lang w:eastAsia="ar-SA"/>
        </w:rPr>
      </w:pPr>
      <w:r w:rsidRPr="00B73448">
        <w:rPr>
          <w:rFonts w:ascii="Times New Roman" w:eastAsia="Times New Roman" w:hAnsi="Times New Roman" w:cs="Times New Roman"/>
          <w:kern w:val="1"/>
          <w:sz w:val="20"/>
          <w:szCs w:val="20"/>
          <w:lang w:eastAsia="ar-SA"/>
        </w:rPr>
        <w:t>Ie</w:t>
      </w:r>
      <w:r>
        <w:rPr>
          <w:rFonts w:ascii="Times New Roman" w:eastAsia="Times New Roman" w:hAnsi="Times New Roman" w:cs="Times New Roman"/>
          <w:kern w:val="1"/>
          <w:sz w:val="20"/>
          <w:szCs w:val="20"/>
          <w:lang w:eastAsia="ar-SA"/>
        </w:rPr>
        <w:t>sniedza izskatīšanai Domes priekšsēdētājs Ē.Lukmans</w:t>
      </w:r>
      <w:r w:rsidRPr="00B73448">
        <w:rPr>
          <w:rFonts w:ascii="Times New Roman" w:eastAsia="Times New Roman" w:hAnsi="Times New Roman" w:cs="Times New Roman"/>
          <w:kern w:val="1"/>
          <w:sz w:val="20"/>
          <w:szCs w:val="20"/>
          <w:lang w:eastAsia="ar-SA"/>
        </w:rPr>
        <w:br w:type="page"/>
      </w:r>
    </w:p>
    <w:p w:rsidR="009F3ADD" w:rsidRDefault="009F3ADD" w:rsidP="009F3ADD">
      <w:pPr>
        <w:spacing w:after="0" w:line="240" w:lineRule="auto"/>
        <w:jc w:val="center"/>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L Ē M U M S</w:t>
      </w:r>
    </w:p>
    <w:p w:rsidR="009F3ADD" w:rsidRPr="009F3ADD" w:rsidRDefault="009F3ADD" w:rsidP="009F3ADD">
      <w:pPr>
        <w:spacing w:after="0" w:line="240" w:lineRule="auto"/>
        <w:jc w:val="center"/>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Tukumā</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2015.gada 27.augustā</w:t>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t xml:space="preserve"> </w:t>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t>prot. Nr.</w:t>
      </w:r>
      <w:r>
        <w:rPr>
          <w:rFonts w:ascii="Times New Roman" w:eastAsia="Times New Roman" w:hAnsi="Times New Roman" w:cs="Times New Roman"/>
          <w:sz w:val="24"/>
          <w:szCs w:val="24"/>
          <w:lang w:eastAsia="lv-LV"/>
        </w:rPr>
        <w:t>10, 16</w:t>
      </w:r>
      <w:r w:rsidRPr="009F3ADD">
        <w:rPr>
          <w:rFonts w:ascii="Times New Roman" w:eastAsia="Times New Roman" w:hAnsi="Times New Roman" w:cs="Times New Roman"/>
          <w:sz w:val="24"/>
          <w:szCs w:val="24"/>
          <w:lang w:eastAsia="lv-LV"/>
        </w:rPr>
        <w:t>.§.</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Par nepabeigto daudzdzīvokļu māju Ezera ielā 6,</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b/>
          <w:sz w:val="24"/>
          <w:szCs w:val="24"/>
          <w:lang w:eastAsia="lv-LV"/>
        </w:rPr>
        <w:t>Sēmes pagastā, Tukuma novadā</w:t>
      </w:r>
    </w:p>
    <w:p w:rsid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Tukuma novada Domes mājokļu attīstības piedāvājuma darba grupa veikusi mājokļu attīstības iespējas Sēmes pagastā, Tukuma novadā, un strādājot pie iespējamiem risinājumiem par nepabeigto daudzdzīvokļu māju Ezera ielā 6,Sēmes pagastā, Tukuma novadā, konstatē:</w:t>
      </w: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 xml:space="preserve">Esošās situācijas stiprās puses: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Nepabeigtā 18 dzīvokļu māja atrodas tuvu Tukumam (10 km).</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Varbūtēji risinātu dzīvokļu jautājumu speciālistiem un strādājošajiem Tukumā, jo laba satiksme</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uz Tukumu no rītiem, ir bērnudārzs un sākumskola, ir iespēja izmantot sakņu dārzu, ir skaista, sakopta vide (Dzirnavu ezers, centra dīķis), var aktīvi piedalīties pagasta dzīvē.</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Objekts tiktu paglābts no sabrukšanas un tas neapdraudētu cilvēkus un nedegradētu vidi un</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ainavu.</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Komunālos pakalpojumus (ūdens un siltuma padevi) pagastā atjaunotu ar domu, lai pietiktu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jauda katlu mājai apkurināt papildus 1100 m2 (tās ir lietderīgā platība saskaņā ar inventarizācijas lietu).</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Iespējams blakus mājai izveidot auto stāvlaukumu, tā atrisinot problēmu par garāžām.</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Iespējama attīstība pagastā (nodokļu ieplūšana, apgrozījums veikalam, skolēnu skaita</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pieaugums vietējā skolā).</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Iespējama īpašuma ierakstīšana zemesgrāmatā uz Tukuma novada Domes vārda (ir robežplāns,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inventarizācijas lieta, lēmumi un uzziņa, piešķirta īpašumam adrese)</w:t>
      </w:r>
    </w:p>
    <w:p w:rsidR="009F3ADD" w:rsidRPr="009F3ADD" w:rsidRDefault="009F3ADD" w:rsidP="009F3ADD">
      <w:pPr>
        <w:numPr>
          <w:ilvl w:val="0"/>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Mājas atjaunošana ir iespējama:</w:t>
      </w:r>
    </w:p>
    <w:p w:rsidR="009F3ADD" w:rsidRPr="009F3ADD" w:rsidRDefault="009F3ADD" w:rsidP="009F3ADD">
      <w:pPr>
        <w:numPr>
          <w:ilvl w:val="1"/>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 to pārdodot izsolē būvniekam, ar nosacījumiem par mājas būvniecību un dzīvokļu piesaisti Tukuma novada pašvaldības vajadzībām;</w:t>
      </w:r>
    </w:p>
    <w:p w:rsidR="009F3ADD" w:rsidRPr="009F3ADD" w:rsidRDefault="009F3ADD" w:rsidP="009F3ADD">
      <w:pPr>
        <w:numPr>
          <w:ilvl w:val="1"/>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 būvējot pašai pašvaldībai;</w:t>
      </w:r>
    </w:p>
    <w:p w:rsidR="009F3ADD" w:rsidRPr="009F3ADD" w:rsidRDefault="009F3ADD" w:rsidP="009F3ADD">
      <w:pPr>
        <w:numPr>
          <w:ilvl w:val="1"/>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 piesaistot ES līdzekļus; </w:t>
      </w:r>
    </w:p>
    <w:p w:rsidR="009F3ADD" w:rsidRPr="009F3ADD" w:rsidRDefault="009F3ADD" w:rsidP="009F3ADD">
      <w:pPr>
        <w:numPr>
          <w:ilvl w:val="1"/>
          <w:numId w:val="7"/>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 pēc privātās partnerības principiem.</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Vājās puses:</w:t>
      </w: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p>
    <w:p w:rsidR="009F3ADD" w:rsidRPr="009F3ADD" w:rsidRDefault="009F3ADD" w:rsidP="009F3ADD">
      <w:pPr>
        <w:numPr>
          <w:ilvl w:val="0"/>
          <w:numId w:val="8"/>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Trūkst finanšu resursi, lai māju uzceltu pašvaldība un 100% lemtu par dzīvokļiem.</w:t>
      </w:r>
    </w:p>
    <w:p w:rsidR="009F3ADD" w:rsidRPr="009F3ADD" w:rsidRDefault="009F3ADD" w:rsidP="009F3ADD">
      <w:pPr>
        <w:numPr>
          <w:ilvl w:val="0"/>
          <w:numId w:val="8"/>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Paralēli mājas būvniecībai jārisina jautājums par skaņas mazināšanu no centra gatera puses</w:t>
      </w:r>
    </w:p>
    <w:p w:rsidR="009F3ADD" w:rsidRPr="009F3ADD" w:rsidRDefault="009F3ADD" w:rsidP="009F3ADD">
      <w:pPr>
        <w:spacing w:after="0" w:line="240" w:lineRule="auto"/>
        <w:ind w:left="36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(vadītājs G.Olšteins). Iespējams atļaut nomāt blakus esošo zemi un likt uzbūvēt skaņu izolējošo žogu.</w:t>
      </w:r>
    </w:p>
    <w:p w:rsidR="009F3ADD" w:rsidRPr="009F3ADD" w:rsidRDefault="009F3ADD" w:rsidP="009F3ADD">
      <w:pPr>
        <w:numPr>
          <w:ilvl w:val="0"/>
          <w:numId w:val="8"/>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Mājas apsaimniekošanas izmaksas var būt stipri augstākas kā pārējām daudzdzīvokļu mājām.</w:t>
      </w: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Pamatojoties uz iegūto informāciju un izanalizējot situāciju,</w:t>
      </w: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p>
    <w:p w:rsidR="009F3ADD" w:rsidRPr="009F3ADD" w:rsidRDefault="009F3ADD" w:rsidP="009F3ADD">
      <w:pPr>
        <w:numPr>
          <w:ilvl w:val="0"/>
          <w:numId w:val="12"/>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uzdot sertificētam būvinženierim pēc iespējas īsākā termiņā sagatavot ziņojumu/atzinumu par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nepabeigto daudzdzīvokļu māju Ezera ielā 6, Sēmes pagastā, Tukuma novadā, par tās iespējamo tālāko būvniecību kā dzīvojamo daudzdzīvokļu māju,</w:t>
      </w:r>
    </w:p>
    <w:p w:rsidR="009F3ADD" w:rsidRPr="009F3ADD" w:rsidRDefault="009F3ADD" w:rsidP="009F3ADD">
      <w:pPr>
        <w:numPr>
          <w:ilvl w:val="0"/>
          <w:numId w:val="12"/>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pēc pozitīva ziņojuma/atzinuma saņemšanas izsludināt objekta-nepabeigtās daudzdzīvokļu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mājas Ezera ielā 6, Sēmes pagastā, Tukuma novadā, atsavināšanu;</w:t>
      </w:r>
    </w:p>
    <w:p w:rsidR="009F3ADD" w:rsidRPr="009F3ADD" w:rsidRDefault="009F3ADD" w:rsidP="009F3ADD">
      <w:pPr>
        <w:numPr>
          <w:ilvl w:val="0"/>
          <w:numId w:val="12"/>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pēc negatīva ziņojuma/atzinuma saņemšanas lemt par objekta-nepabeigtās daudzdzīvokļu mājas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Ezera ielā 6, Sēmes pagastā, Tukuma novadā, nojaukšanu.</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ab/>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0"/>
          <w:szCs w:val="20"/>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Nosūtīt:</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 xml:space="preserve">Darba grupas locekļiem-e-veidā, </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I.Zariņam</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Kom nod.</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Pūrei</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Sēmei</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Fin nod</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_________________________________________________</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Sagatavoja S.Rabkēviča, izskatīts TAK un Fin kom sēdēs</w:t>
      </w:r>
    </w:p>
    <w:p w:rsidR="009F3ADD" w:rsidRPr="009F3ADD" w:rsidRDefault="009F3ADD" w:rsidP="009F3ADD">
      <w:pPr>
        <w:spacing w:after="0" w:line="240" w:lineRule="auto"/>
        <w:jc w:val="center"/>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jc w:val="center"/>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jc w:val="center"/>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center"/>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L Ē M U M S</w:t>
      </w:r>
    </w:p>
    <w:p w:rsidR="009F3ADD" w:rsidRPr="009F3ADD" w:rsidRDefault="009F3ADD" w:rsidP="009F3ADD">
      <w:pPr>
        <w:spacing w:after="0" w:line="240" w:lineRule="auto"/>
        <w:jc w:val="center"/>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Tukumā</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2015.gada 27.augustā</w:t>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t xml:space="preserve"> </w:t>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r>
      <w:r w:rsidRPr="009F3ADD">
        <w:rPr>
          <w:rFonts w:ascii="Times New Roman" w:eastAsia="Times New Roman" w:hAnsi="Times New Roman" w:cs="Times New Roman"/>
          <w:sz w:val="24"/>
          <w:szCs w:val="24"/>
          <w:lang w:eastAsia="lv-LV"/>
        </w:rPr>
        <w:tab/>
        <w:t>prot. Nr.</w:t>
      </w:r>
      <w:r>
        <w:rPr>
          <w:rFonts w:ascii="Times New Roman" w:eastAsia="Times New Roman" w:hAnsi="Times New Roman" w:cs="Times New Roman"/>
          <w:sz w:val="24"/>
          <w:szCs w:val="24"/>
          <w:lang w:eastAsia="lv-LV"/>
        </w:rPr>
        <w:t>10, 17</w:t>
      </w:r>
      <w:r w:rsidRPr="009F3ADD">
        <w:rPr>
          <w:rFonts w:ascii="Times New Roman" w:eastAsia="Times New Roman" w:hAnsi="Times New Roman" w:cs="Times New Roman"/>
          <w:sz w:val="24"/>
          <w:szCs w:val="24"/>
          <w:lang w:eastAsia="lv-LV"/>
        </w:rPr>
        <w:t>.§.</w:t>
      </w:r>
    </w:p>
    <w:p w:rsid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 xml:space="preserve">Par PII „Zemenīte” ēkas Zemeņu ielā 7, </w:t>
      </w: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Pūres pagastā, Tukuma novadā, izmantošanu</w:t>
      </w:r>
    </w:p>
    <w:p w:rsidR="009F3ADD" w:rsidRDefault="009F3ADD" w:rsidP="009F3ADD">
      <w:pPr>
        <w:spacing w:after="0" w:line="240" w:lineRule="auto"/>
        <w:jc w:val="both"/>
        <w:rPr>
          <w:rFonts w:ascii="Times New Roman" w:eastAsia="Times New Roman" w:hAnsi="Times New Roman" w:cs="Times New Roman"/>
          <w:b/>
          <w:sz w:val="28"/>
          <w:szCs w:val="28"/>
          <w:lang w:eastAsia="lv-LV"/>
        </w:rPr>
      </w:pPr>
    </w:p>
    <w:p w:rsidR="009F3ADD" w:rsidRDefault="009F3ADD" w:rsidP="009F3ADD">
      <w:pPr>
        <w:spacing w:after="0" w:line="240" w:lineRule="auto"/>
        <w:jc w:val="both"/>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jc w:val="both"/>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Tukuma novada Domes mājokļu attīstības piedāvājuma darba grupa veikusi mājokļu attīstības iespējas Sēmes pagastā, Tukuma novadā, un strādājot pie iespējamiem risinājumiem par PII „Zemenīte” ēkas Zemeņu ielā 7, Pūres pagastā, Tukuma novadā, izmantošanu konstatē:</w:t>
      </w:r>
    </w:p>
    <w:p w:rsidR="009F3ADD" w:rsidRPr="009F3ADD" w:rsidRDefault="009F3ADD" w:rsidP="009F3ADD">
      <w:pPr>
        <w:spacing w:after="0" w:line="240" w:lineRule="auto"/>
        <w:jc w:val="center"/>
        <w:rPr>
          <w:rFonts w:ascii="Times New Roman" w:eastAsia="Times New Roman" w:hAnsi="Times New Roman" w:cs="Times New Roman"/>
          <w:b/>
          <w:sz w:val="28"/>
          <w:szCs w:val="28"/>
          <w:lang w:eastAsia="lv-LV"/>
        </w:rPr>
      </w:pPr>
    </w:p>
    <w:p w:rsidR="009F3ADD" w:rsidRPr="009F3ADD" w:rsidRDefault="009F3ADD" w:rsidP="009F3ADD">
      <w:pPr>
        <w:spacing w:after="0" w:line="240" w:lineRule="auto"/>
        <w:jc w:val="both"/>
        <w:rPr>
          <w:rFonts w:ascii="Times New Roman" w:eastAsia="Times New Roman" w:hAnsi="Times New Roman" w:cs="Times New Roman"/>
          <w:b/>
          <w:sz w:val="24"/>
          <w:szCs w:val="24"/>
          <w:lang w:eastAsia="lv-LV"/>
        </w:rPr>
      </w:pPr>
      <w:r w:rsidRPr="009F3ADD">
        <w:rPr>
          <w:rFonts w:ascii="Times New Roman" w:eastAsia="Times New Roman" w:hAnsi="Times New Roman" w:cs="Times New Roman"/>
          <w:b/>
          <w:sz w:val="24"/>
          <w:szCs w:val="24"/>
          <w:lang w:eastAsia="lv-LV"/>
        </w:rPr>
        <w:t>Par situāciju Pūres ciematā:</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PII „Zemenīte” ēkā atrodas:</w:t>
      </w:r>
    </w:p>
    <w:p w:rsidR="009F3ADD" w:rsidRPr="009F3ADD" w:rsidRDefault="009F3ADD" w:rsidP="009F3ADD">
      <w:pPr>
        <w:numPr>
          <w:ilvl w:val="0"/>
          <w:numId w:val="9"/>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1.stāvā bērnudārzs ar pieļaujamo bērnu skaitu grupās, par ko saņemts aizrādījums no Valsts</w:t>
      </w:r>
    </w:p>
    <w:p w:rsidR="009F3ADD" w:rsidRPr="009F3ADD" w:rsidRDefault="009F3ADD" w:rsidP="009F3ADD">
      <w:pPr>
        <w:spacing w:after="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Veselības inspekcijas par labierīcību (bērnu tualetes podiņu) neatbilstību bērnu skaitam.</w:t>
      </w:r>
    </w:p>
    <w:p w:rsidR="009F3ADD" w:rsidRPr="009F3ADD" w:rsidRDefault="009F3ADD" w:rsidP="009F3ADD">
      <w:pPr>
        <w:numPr>
          <w:ilvl w:val="0"/>
          <w:numId w:val="9"/>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 2. stāvā ģimenes ārsta prakse un procedūru telpas, zobārsta kabinets, aptieka un zāle priekš</w:t>
      </w:r>
    </w:p>
    <w:p w:rsidR="009F3ADD" w:rsidRPr="009F3ADD" w:rsidRDefault="009F3ADD" w:rsidP="009F3ADD">
      <w:pPr>
        <w:spacing w:after="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nodarbībām bērnudārza audzēkņiem, kā arī Pūres pagasta bibliotēka.</w:t>
      </w:r>
    </w:p>
    <w:p w:rsidR="009F3ADD" w:rsidRPr="009F3ADD" w:rsidRDefault="009F3ADD" w:rsidP="009F3ADD">
      <w:pPr>
        <w:spacing w:after="0" w:line="240" w:lineRule="auto"/>
        <w:ind w:left="720"/>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Kāpnes uz 2. stāvu kopīgas visiem ēkas lietotājiem: bērniem, slimniekiem, bibliotēkas </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apmeklētājiem utt.</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Pūres pagasta pārvaldes skatījumā nepieciešams pārvietot ģimenes ārsta praksi, jo:</w:t>
      </w:r>
    </w:p>
    <w:p w:rsidR="009F3ADD" w:rsidRPr="009F3ADD" w:rsidRDefault="009F3ADD" w:rsidP="009F3ADD">
      <w:pPr>
        <w:numPr>
          <w:ilvl w:val="0"/>
          <w:numId w:val="10"/>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Ikgadējās Veselības inspekcija ģimenes ārsta prakses pārbaudes aktā tiek ierakstīts, ka cilvēki</w:t>
      </w:r>
    </w:p>
    <w:p w:rsidR="009F3ADD" w:rsidRPr="009F3ADD" w:rsidRDefault="009F3ADD" w:rsidP="009F3ADD">
      <w:pPr>
        <w:spacing w:after="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ar īpašām vajadzībām nevar nokļūt 2.stāvā un tiek ierobežoti ģimenes ārsta apmeklējumi ģimenes ārsta prakses vietā.</w:t>
      </w:r>
    </w:p>
    <w:p w:rsidR="009F3ADD" w:rsidRPr="009F3ADD" w:rsidRDefault="009F3ADD" w:rsidP="009F3ADD">
      <w:pPr>
        <w:numPr>
          <w:ilvl w:val="0"/>
          <w:numId w:val="10"/>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Nav pieņemams, ka pa vienām kāpnēm bērnudārzā iet gan slimnieki, gan bērnudārza bērni uz nodarbību telpām.</w:t>
      </w:r>
    </w:p>
    <w:p w:rsidR="009F3ADD" w:rsidRPr="009F3ADD" w:rsidRDefault="009F3ADD" w:rsidP="009F3ADD">
      <w:pPr>
        <w:numPr>
          <w:ilvl w:val="0"/>
          <w:numId w:val="10"/>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Jaunās māmiņas ar zīdaiņiem nevar nokļūt pie ārsta vai apmeklēt aptieku. Nevar atstāt bērnus vienus, jo nav drošības sajūta. Veciem, slimiem cilvēkiem arī  ir grūtības uzkāpt 2. stāvā.</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Tātad telpas nepieciešamas bērnudārzam un sešgadīgo bērnu grupa no Pūres pamatskolas jāpārceļ  uz bērnudārza telpām. Pūres pagasta bibliotēkai jāatrod citas telpas, lai bērnu dārza teritorija ir tikai PII „Zemenīte” bērnu vajadzībām.</w:t>
      </w:r>
    </w:p>
    <w:p w:rsidR="009F3ADD" w:rsidRPr="009F3ADD" w:rsidRDefault="009F3ADD" w:rsidP="009F3ADD">
      <w:pPr>
        <w:spacing w:after="0" w:line="240" w:lineRule="auto"/>
        <w:jc w:val="both"/>
        <w:rPr>
          <w:rFonts w:ascii="Times New Roman" w:eastAsia="Times New Roman" w:hAnsi="Times New Roman" w:cs="Times New Roman"/>
          <w:b/>
          <w:sz w:val="24"/>
          <w:szCs w:val="24"/>
          <w:u w:val="single"/>
          <w:lang w:eastAsia="lv-LV"/>
        </w:rPr>
      </w:pPr>
      <w:r w:rsidRPr="009F3ADD">
        <w:rPr>
          <w:rFonts w:ascii="Times New Roman" w:eastAsia="Times New Roman" w:hAnsi="Times New Roman" w:cs="Times New Roman"/>
          <w:b/>
          <w:sz w:val="24"/>
          <w:szCs w:val="24"/>
          <w:u w:val="single"/>
          <w:lang w:eastAsia="lv-LV"/>
        </w:rPr>
        <w:t>Risinājumi</w:t>
      </w:r>
    </w:p>
    <w:p w:rsidR="009F3ADD" w:rsidRPr="009F3ADD" w:rsidRDefault="009F3ADD" w:rsidP="009F3ADD">
      <w:pPr>
        <w:numPr>
          <w:ilvl w:val="0"/>
          <w:numId w:val="11"/>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Ir 1. stāva telpas Pūres ciemata centrā ar lielu auto stāvlaukumu. Telpas nepieder pašvaldībai, </w:t>
      </w:r>
    </w:p>
    <w:p w:rsidR="009F3ADD" w:rsidRPr="009F3ADD" w:rsidRDefault="009F3ADD" w:rsidP="009F3ADD">
      <w:pPr>
        <w:spacing w:after="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tās ir jāpērk (cena ir zināma). Telpas jāremontē (ir provizoriska tāme).</w:t>
      </w:r>
    </w:p>
    <w:p w:rsidR="009F3ADD" w:rsidRPr="009F3ADD" w:rsidRDefault="009F3ADD" w:rsidP="009F3ADD">
      <w:pPr>
        <w:numPr>
          <w:ilvl w:val="0"/>
          <w:numId w:val="11"/>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 xml:space="preserve">Jau no 2008. gada Pūrē bija ideja celt daudzdzīvokļu māju, kurā 1. stāvā būtu ģimenes ārsta </w:t>
      </w:r>
    </w:p>
    <w:p w:rsidR="009F3ADD" w:rsidRPr="009F3ADD" w:rsidRDefault="009F3ADD" w:rsidP="009F3ADD">
      <w:pPr>
        <w:spacing w:after="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prakse. Tehniskais projekts ir izstrādāts. Taču šis tehniskais projekts ir novecojis. Jāgatavo jauna topogrāfija un jāveic tālākās darbības, kas prasīs vismaz gadu. Pūres pagastā ļoti  aktuāls ir mājokļu jautājums.</w:t>
      </w:r>
    </w:p>
    <w:p w:rsidR="009F3ADD" w:rsidRPr="009F3ADD" w:rsidRDefault="009F3ADD" w:rsidP="009F3ADD">
      <w:pPr>
        <w:numPr>
          <w:ilvl w:val="0"/>
          <w:numId w:val="11"/>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Pūres ciemata centrā atrodas viena neapdzīvota ēka, kas nav pašvaldības īpašums. To</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iegādājoties pašvaldība varētu izbūvēt kā  dzīvojamo ēku ar vienkāršiem, laukiem piemērotiem dzīvokļiem.</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Pamatojoties uz iegūto informāciju un izanalizējot situāciju,</w:t>
      </w:r>
    </w:p>
    <w:p w:rsidR="009F3ADD" w:rsidRPr="009F3ADD" w:rsidRDefault="009F3ADD" w:rsidP="009F3ADD">
      <w:pPr>
        <w:spacing w:after="0" w:line="240" w:lineRule="auto"/>
        <w:ind w:firstLine="720"/>
        <w:jc w:val="both"/>
        <w:rPr>
          <w:rFonts w:ascii="Times New Roman" w:eastAsia="Times New Roman" w:hAnsi="Times New Roman" w:cs="Times New Roman"/>
          <w:sz w:val="24"/>
          <w:szCs w:val="24"/>
          <w:lang w:eastAsia="lv-LV"/>
        </w:rPr>
      </w:pPr>
    </w:p>
    <w:p w:rsidR="009F3ADD" w:rsidRPr="009F3ADD" w:rsidRDefault="009F3ADD" w:rsidP="009F3ADD">
      <w:pPr>
        <w:numPr>
          <w:ilvl w:val="0"/>
          <w:numId w:val="13"/>
        </w:numPr>
        <w:spacing w:after="0" w:line="240" w:lineRule="auto"/>
        <w:contextualSpacing/>
        <w:jc w:val="both"/>
        <w:rPr>
          <w:rFonts w:ascii="Times New Roman" w:eastAsia="Calibri" w:hAnsi="Times New Roman" w:cs="Times New Roman"/>
          <w:sz w:val="24"/>
          <w:szCs w:val="24"/>
          <w:lang w:eastAsia="lv-LV"/>
        </w:rPr>
      </w:pPr>
      <w:r w:rsidRPr="009F3ADD">
        <w:rPr>
          <w:rFonts w:ascii="Times New Roman" w:eastAsia="Calibri" w:hAnsi="Times New Roman" w:cs="Times New Roman"/>
          <w:sz w:val="24"/>
          <w:szCs w:val="24"/>
          <w:lang w:eastAsia="lv-LV"/>
        </w:rPr>
        <w:t>lemt par iespēju iegādāties privātajai personai piederošo ēku Pūres ciemata centrā un kā</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r w:rsidRPr="009F3ADD">
        <w:rPr>
          <w:rFonts w:ascii="Times New Roman" w:eastAsia="Times New Roman" w:hAnsi="Times New Roman" w:cs="Times New Roman"/>
          <w:sz w:val="24"/>
          <w:szCs w:val="24"/>
          <w:lang w:eastAsia="lv-LV"/>
        </w:rPr>
        <w:t>termiņu jautājuma risināšanai noteikt 2016.gada 1.septembri vai 2016.gada 31.decembri.</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Nosūtīt:</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 xml:space="preserve">Darba grupas locekļiem-e-veidā, </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I.Zariņam</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Kom nod.</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Pūrei</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Sēmei</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Fin nod</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_________________________________________________</w:t>
      </w:r>
    </w:p>
    <w:p w:rsidR="009F3ADD" w:rsidRPr="009F3ADD" w:rsidRDefault="009F3ADD" w:rsidP="009F3ADD">
      <w:pPr>
        <w:spacing w:after="0" w:line="240" w:lineRule="auto"/>
        <w:jc w:val="both"/>
        <w:rPr>
          <w:rFonts w:ascii="Times New Roman" w:eastAsia="Times New Roman" w:hAnsi="Times New Roman" w:cs="Times New Roman"/>
          <w:sz w:val="18"/>
          <w:szCs w:val="18"/>
          <w:lang w:eastAsia="lv-LV"/>
        </w:rPr>
      </w:pPr>
      <w:r w:rsidRPr="009F3ADD">
        <w:rPr>
          <w:rFonts w:ascii="Times New Roman" w:eastAsia="Times New Roman" w:hAnsi="Times New Roman" w:cs="Times New Roman"/>
          <w:sz w:val="18"/>
          <w:szCs w:val="18"/>
          <w:lang w:eastAsia="lv-LV"/>
        </w:rPr>
        <w:t>Sagatavoja S.Heimane, izskatīts TAK un Fin kom sēdēs</w:t>
      </w:r>
    </w:p>
    <w:p w:rsidR="009F3ADD" w:rsidRPr="009F3ADD" w:rsidRDefault="009F3ADD" w:rsidP="009F3ADD">
      <w:pPr>
        <w:spacing w:after="0" w:line="240" w:lineRule="auto"/>
        <w:jc w:val="both"/>
        <w:rPr>
          <w:rFonts w:ascii="Times New Roman" w:eastAsia="Times New Roman" w:hAnsi="Times New Roman" w:cs="Times New Roman"/>
          <w:sz w:val="24"/>
          <w:szCs w:val="24"/>
          <w:lang w:eastAsia="lv-LV"/>
        </w:rPr>
      </w:pPr>
    </w:p>
    <w:p w:rsidR="009A2C18" w:rsidRDefault="009A2C18">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CA7A0B" w:rsidRPr="0096605F" w:rsidRDefault="00CA7A0B" w:rsidP="00CA7A0B">
      <w:pPr>
        <w:spacing w:after="0" w:line="240" w:lineRule="auto"/>
        <w:jc w:val="center"/>
        <w:rPr>
          <w:rFonts w:ascii="Times New Roman" w:eastAsia="Times New Roman" w:hAnsi="Times New Roman" w:cs="Times New Roman"/>
          <w:b/>
          <w:noProof/>
          <w:sz w:val="24"/>
          <w:szCs w:val="24"/>
          <w:lang w:eastAsia="lv-LV"/>
        </w:rPr>
      </w:pPr>
      <w:r w:rsidRPr="0096605F">
        <w:rPr>
          <w:rFonts w:ascii="Times New Roman" w:eastAsia="Times New Roman" w:hAnsi="Times New Roman" w:cs="Times New Roman"/>
          <w:b/>
          <w:noProof/>
          <w:sz w:val="24"/>
          <w:szCs w:val="24"/>
          <w:lang w:eastAsia="lv-LV"/>
        </w:rPr>
        <w:lastRenderedPageBreak/>
        <w:t>L Ē M U M S</w:t>
      </w:r>
    </w:p>
    <w:p w:rsidR="00CA7A0B" w:rsidRPr="0096605F" w:rsidRDefault="00CA7A0B" w:rsidP="00CA7A0B">
      <w:pPr>
        <w:spacing w:after="0" w:line="240" w:lineRule="auto"/>
        <w:jc w:val="center"/>
        <w:rPr>
          <w:rFonts w:ascii="Times New Roman" w:eastAsia="Times New Roman" w:hAnsi="Times New Roman" w:cs="Times New Roman"/>
          <w:noProof/>
          <w:sz w:val="24"/>
          <w:szCs w:val="24"/>
          <w:lang w:eastAsia="lv-LV"/>
        </w:rPr>
      </w:pPr>
      <w:r w:rsidRPr="0096605F">
        <w:rPr>
          <w:rFonts w:ascii="Times New Roman" w:eastAsia="Times New Roman" w:hAnsi="Times New Roman" w:cs="Times New Roman"/>
          <w:noProof/>
          <w:sz w:val="24"/>
          <w:szCs w:val="24"/>
          <w:lang w:eastAsia="lv-LV"/>
        </w:rPr>
        <w:t>Tukumā</w:t>
      </w:r>
    </w:p>
    <w:p w:rsidR="00CA7A0B" w:rsidRPr="0096605F" w:rsidRDefault="00CA7A0B" w:rsidP="00CA7A0B">
      <w:pPr>
        <w:spacing w:after="0" w:line="240" w:lineRule="auto"/>
        <w:jc w:val="both"/>
        <w:rPr>
          <w:rFonts w:ascii="Times New Roman" w:eastAsia="Times New Roman" w:hAnsi="Times New Roman" w:cs="Times New Roman"/>
          <w:b/>
          <w:bCs/>
          <w:noProof/>
          <w:kern w:val="32"/>
          <w:sz w:val="24"/>
          <w:szCs w:val="24"/>
          <w:lang w:eastAsia="ar-SA"/>
        </w:rPr>
      </w:pPr>
      <w:r w:rsidRPr="0096605F">
        <w:rPr>
          <w:rFonts w:ascii="Times New Roman" w:eastAsia="Times New Roman" w:hAnsi="Times New Roman" w:cs="Times New Roman"/>
          <w:noProof/>
          <w:sz w:val="24"/>
          <w:szCs w:val="24"/>
          <w:lang w:eastAsia="lv-LV"/>
        </w:rPr>
        <w:t>2015.gada 27.augustā</w:t>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r>
      <w:r w:rsidRPr="0096605F">
        <w:rPr>
          <w:rFonts w:ascii="Times New Roman" w:eastAsia="Times New Roman" w:hAnsi="Times New Roman" w:cs="Times New Roman"/>
          <w:noProof/>
          <w:sz w:val="24"/>
          <w:szCs w:val="24"/>
          <w:lang w:eastAsia="lv-LV"/>
        </w:rPr>
        <w:tab/>
        <w:t xml:space="preserve">          prot.Nr.</w:t>
      </w:r>
      <w:r>
        <w:rPr>
          <w:rFonts w:ascii="Times New Roman" w:eastAsia="Times New Roman" w:hAnsi="Times New Roman" w:cs="Times New Roman"/>
          <w:noProof/>
          <w:sz w:val="24"/>
          <w:szCs w:val="24"/>
          <w:lang w:eastAsia="lv-LV"/>
        </w:rPr>
        <w:t>10</w:t>
      </w:r>
      <w:r w:rsidRPr="0096605F">
        <w:rPr>
          <w:rFonts w:ascii="Times New Roman" w:eastAsia="Times New Roman" w:hAnsi="Times New Roman" w:cs="Times New Roman"/>
          <w:noProof/>
          <w:sz w:val="24"/>
          <w:szCs w:val="24"/>
          <w:lang w:eastAsia="lv-LV"/>
        </w:rPr>
        <w:t xml:space="preserve">, </w:t>
      </w:r>
      <w:r w:rsidR="004F2AA8">
        <w:rPr>
          <w:rFonts w:ascii="Times New Roman" w:eastAsia="Times New Roman" w:hAnsi="Times New Roman" w:cs="Times New Roman"/>
          <w:noProof/>
          <w:sz w:val="24"/>
          <w:szCs w:val="24"/>
          <w:lang w:eastAsia="lv-LV"/>
        </w:rPr>
        <w:t>18</w:t>
      </w:r>
      <w:r w:rsidRPr="0096605F">
        <w:rPr>
          <w:rFonts w:ascii="Times New Roman" w:eastAsia="Times New Roman" w:hAnsi="Times New Roman" w:cs="Times New Roman"/>
          <w:noProof/>
          <w:sz w:val="24"/>
          <w:szCs w:val="24"/>
          <w:lang w:eastAsia="lv-LV"/>
        </w:rPr>
        <w:t>.§.</w:t>
      </w:r>
      <w:r w:rsidRPr="0096605F">
        <w:rPr>
          <w:rFonts w:ascii="Times New Roman" w:eastAsia="Times New Roman" w:hAnsi="Times New Roman" w:cs="Times New Roman"/>
          <w:noProof/>
          <w:sz w:val="24"/>
          <w:szCs w:val="24"/>
          <w:lang w:eastAsia="lv-LV"/>
        </w:rPr>
        <w:tab/>
      </w:r>
    </w:p>
    <w:p w:rsidR="00CA7A0B" w:rsidRDefault="00CA7A0B" w:rsidP="00CA7A0B">
      <w:pPr>
        <w:jc w:val="center"/>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5"/>
        <w:jc w:val="center"/>
        <w:rPr>
          <w:rFonts w:ascii="Times New Roman" w:eastAsia="Times New Roman" w:hAnsi="Times New Roman" w:cs="Times New Roman"/>
          <w:sz w:val="24"/>
          <w:szCs w:val="24"/>
          <w:lang w:eastAsia="lv-LV"/>
        </w:rPr>
      </w:pPr>
    </w:p>
    <w:p w:rsidR="00C03AD2" w:rsidRPr="002A3DEA" w:rsidRDefault="00C03AD2" w:rsidP="00C03AD2">
      <w:pPr>
        <w:spacing w:after="0" w:line="240" w:lineRule="auto"/>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3"/>
        <w:jc w:val="both"/>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 xml:space="preserve">Par saistošo noteikumu „Par grozījumiem Tukuma </w:t>
      </w:r>
    </w:p>
    <w:p w:rsidR="00C03AD2" w:rsidRPr="002A3DEA" w:rsidRDefault="00C03AD2" w:rsidP="00C03AD2">
      <w:pPr>
        <w:spacing w:after="0" w:line="240" w:lineRule="auto"/>
        <w:ind w:right="-3"/>
        <w:jc w:val="both"/>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 xml:space="preserve">novada </w:t>
      </w:r>
      <w:smartTag w:uri="urn:schemas-microsoft-com:office:smarttags" w:element="PersonName">
        <w:r w:rsidRPr="002A3DEA">
          <w:rPr>
            <w:rFonts w:ascii="Times New Roman" w:eastAsia="Times New Roman" w:hAnsi="Times New Roman" w:cs="Times New Roman"/>
            <w:b/>
            <w:sz w:val="24"/>
            <w:szCs w:val="24"/>
            <w:lang w:eastAsia="lv-LV"/>
          </w:rPr>
          <w:t>Dome</w:t>
        </w:r>
      </w:smartTag>
      <w:r w:rsidRPr="002A3DEA">
        <w:rPr>
          <w:rFonts w:ascii="Times New Roman" w:eastAsia="Times New Roman" w:hAnsi="Times New Roman" w:cs="Times New Roman"/>
          <w:b/>
          <w:sz w:val="24"/>
          <w:szCs w:val="24"/>
          <w:lang w:eastAsia="lv-LV"/>
        </w:rPr>
        <w:t xml:space="preserve">s 29.01.2015. saistošajos noteikumos </w:t>
      </w:r>
    </w:p>
    <w:p w:rsidR="00C03AD2" w:rsidRDefault="00C03AD2" w:rsidP="00C03AD2">
      <w:pPr>
        <w:spacing w:after="0" w:line="240" w:lineRule="auto"/>
        <w:ind w:right="-3"/>
        <w:jc w:val="both"/>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 xml:space="preserve">Nr.1 „Par Tukuma novada pašvaldības 2015.gada </w:t>
      </w:r>
    </w:p>
    <w:p w:rsidR="00C03AD2" w:rsidRPr="002A3DEA" w:rsidRDefault="00C03AD2" w:rsidP="00C03AD2">
      <w:pPr>
        <w:spacing w:after="0" w:line="240" w:lineRule="auto"/>
        <w:ind w:right="-3"/>
        <w:jc w:val="both"/>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pamatbudžetu un speciālo budžetu” apstiprināšanu</w:t>
      </w:r>
    </w:p>
    <w:p w:rsidR="00C03AD2" w:rsidRPr="002A3DEA" w:rsidRDefault="00C03AD2" w:rsidP="00C03AD2">
      <w:pPr>
        <w:spacing w:after="0" w:line="240" w:lineRule="auto"/>
        <w:ind w:right="5"/>
        <w:rPr>
          <w:rFonts w:ascii="Times New Roman" w:eastAsia="Times New Roman" w:hAnsi="Times New Roman" w:cs="Times New Roman"/>
          <w:i/>
          <w:sz w:val="24"/>
          <w:szCs w:val="24"/>
          <w:lang w:eastAsia="lv-LV"/>
        </w:rPr>
      </w:pPr>
    </w:p>
    <w:p w:rsidR="00C03AD2" w:rsidRPr="002A3DEA" w:rsidRDefault="00C03AD2" w:rsidP="00C03AD2">
      <w:pPr>
        <w:spacing w:after="0" w:line="240" w:lineRule="auto"/>
        <w:ind w:right="5"/>
        <w:rPr>
          <w:rFonts w:ascii="Times New Roman" w:eastAsia="Times New Roman" w:hAnsi="Times New Roman" w:cs="Times New Roman"/>
          <w:i/>
          <w:sz w:val="24"/>
          <w:szCs w:val="24"/>
          <w:lang w:eastAsia="lv-LV"/>
        </w:rPr>
      </w:pPr>
    </w:p>
    <w:p w:rsidR="00C03AD2" w:rsidRPr="002A3DEA" w:rsidRDefault="00C03AD2" w:rsidP="00C03AD2">
      <w:pPr>
        <w:spacing w:after="0" w:line="240" w:lineRule="auto"/>
        <w:ind w:right="-3"/>
        <w:jc w:val="both"/>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2A3DEA">
        <w:rPr>
          <w:rFonts w:ascii="Times New Roman" w:eastAsia="Times New Roman" w:hAnsi="Times New Roman" w:cs="Times New Roman"/>
          <w:sz w:val="24"/>
          <w:szCs w:val="24"/>
          <w:lang w:eastAsia="lv-LV"/>
        </w:rPr>
        <w:t xml:space="preserve">Pamatojoties uz likuma „Par pašvaldībām” 21.panta pirmās daļas 2.punktu, apstiprināt Tukuma novada Domes saistošos noteikumus Nr..... „Par grozījumiem Tukuma novada Domes 29.01.2015. saistošajos noteikumos Nr.1 „Par Tukuma novada pašvaldības 2015.gada pamatbudžetu un speciālo budžetu”” (pievienoti). </w:t>
      </w:r>
    </w:p>
    <w:p w:rsidR="00C03AD2" w:rsidRPr="002A3DEA" w:rsidRDefault="00C03AD2" w:rsidP="00C03AD2">
      <w:pPr>
        <w:spacing w:after="0" w:line="240" w:lineRule="auto"/>
        <w:ind w:right="-3"/>
        <w:jc w:val="both"/>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3"/>
        <w:jc w:val="both"/>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3"/>
        <w:jc w:val="both"/>
        <w:rPr>
          <w:rFonts w:ascii="Times New Roman" w:eastAsia="Times New Roman" w:hAnsi="Times New Roman" w:cs="Times New Roman"/>
          <w:sz w:val="24"/>
          <w:szCs w:val="24"/>
          <w:lang w:eastAsia="lv-LV"/>
        </w:rPr>
      </w:pPr>
    </w:p>
    <w:p w:rsidR="00C03AD2" w:rsidRPr="002A3DEA" w:rsidRDefault="00C03AD2" w:rsidP="00C03AD2">
      <w:pPr>
        <w:spacing w:after="0" w:line="240" w:lineRule="auto"/>
        <w:ind w:right="-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2A3DEA">
        <w:rPr>
          <w:rFonts w:ascii="Times New Roman" w:eastAsia="Times New Roman" w:hAnsi="Times New Roman" w:cs="Times New Roman"/>
          <w:sz w:val="24"/>
          <w:szCs w:val="24"/>
          <w:lang w:eastAsia="lv-LV"/>
        </w:rPr>
        <w:t>Tukuma novada Domes saistošos noteikumus Nr.      “Par grozījumiem Tukuma novada Domes 29.01.2015. saistošajos noteikumos Nr.1 “Par Tukuma novada pašvaldības 2015. gada pamatbudžetu un speciālo budžetu” triju darba dienu laikā pēc to parakstīšanas nosūtīt Vides aizsardzības un reģionālās attīstības ministrijai elektroniskā veidā, parakstītu ar drošu elektronisko parakstu, kas satur laika zīmogu.</w:t>
      </w: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ind w:left="851" w:hanging="899"/>
        <w:jc w:val="both"/>
        <w:rPr>
          <w:rFonts w:ascii="Times New Roman" w:eastAsia="Times New Roman" w:hAnsi="Times New Roman" w:cs="Times New Roman"/>
          <w:sz w:val="20"/>
          <w:szCs w:val="20"/>
          <w:lang w:eastAsia="lv-LV"/>
        </w:rPr>
      </w:pP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Nosūtīt:</w:t>
      </w: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 VARAM (el.)</w:t>
      </w: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-Fin. nod.</w:t>
      </w: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-Administratīvās. nod. 2x</w:t>
      </w: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-izraksti</w:t>
      </w:r>
    </w:p>
    <w:p w:rsidR="00C03AD2" w:rsidRPr="002A3DEA"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____________________________________</w:t>
      </w:r>
    </w:p>
    <w:p w:rsidR="00CA7A0B" w:rsidRDefault="00C03AD2" w:rsidP="00C03AD2">
      <w:pPr>
        <w:spacing w:after="0" w:line="240" w:lineRule="auto"/>
        <w:ind w:right="-766"/>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Sagatavoja Finanšu nod. L.Dzalbe</w:t>
      </w:r>
      <w:r w:rsidRPr="002A3DEA">
        <w:rPr>
          <w:rFonts w:ascii="Times New Roman" w:eastAsia="Times New Roman" w:hAnsi="Times New Roman" w:cs="Times New Roman"/>
          <w:sz w:val="20"/>
          <w:szCs w:val="20"/>
          <w:lang w:eastAsia="lv-LV"/>
        </w:rPr>
        <w:tab/>
      </w:r>
    </w:p>
    <w:p w:rsidR="00CA7A0B" w:rsidRDefault="00CA7A0B" w:rsidP="00C03AD2">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Finanšu komitejā.</w:t>
      </w:r>
    </w:p>
    <w:p w:rsidR="00C03AD2" w:rsidRPr="002A3DEA" w:rsidRDefault="00CA7A0B" w:rsidP="00C03AD2">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Iesniedza izskatīšanai Finanšu komiteja.</w:t>
      </w:r>
      <w:r w:rsidR="00C03AD2" w:rsidRPr="002A3DEA">
        <w:rPr>
          <w:rFonts w:ascii="Times New Roman" w:eastAsia="Times New Roman" w:hAnsi="Times New Roman" w:cs="Times New Roman"/>
          <w:sz w:val="20"/>
          <w:szCs w:val="20"/>
          <w:lang w:eastAsia="lv-LV"/>
        </w:rPr>
        <w:tab/>
      </w:r>
    </w:p>
    <w:p w:rsidR="00C03AD2" w:rsidRPr="002A3DEA" w:rsidRDefault="00C03AD2" w:rsidP="00C03AD2">
      <w:pPr>
        <w:spacing w:after="0" w:line="240" w:lineRule="auto"/>
        <w:ind w:left="5760" w:right="-766" w:firstLine="720"/>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br w:type="page"/>
      </w:r>
      <w:r w:rsidRPr="002A3DEA">
        <w:rPr>
          <w:rFonts w:ascii="Times New Roman" w:eastAsia="Times New Roman" w:hAnsi="Times New Roman" w:cs="Times New Roman"/>
          <w:sz w:val="20"/>
          <w:szCs w:val="20"/>
          <w:lang w:eastAsia="lv-LV"/>
        </w:rPr>
        <w:lastRenderedPageBreak/>
        <w:t>APSTIPRINĀTI</w:t>
      </w:r>
    </w:p>
    <w:p w:rsidR="00C03AD2" w:rsidRDefault="00C03AD2" w:rsidP="00C03AD2">
      <w:pPr>
        <w:spacing w:after="0" w:line="240" w:lineRule="auto"/>
        <w:ind w:left="5760" w:firstLine="720"/>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ar Tukuma novada Domes</w:t>
      </w:r>
      <w:r>
        <w:rPr>
          <w:rFonts w:ascii="Times New Roman" w:eastAsia="Times New Roman" w:hAnsi="Times New Roman" w:cs="Times New Roman"/>
          <w:sz w:val="20"/>
          <w:szCs w:val="20"/>
          <w:lang w:eastAsia="lv-LV"/>
        </w:rPr>
        <w:t xml:space="preserve"> </w:t>
      </w:r>
      <w:r w:rsidR="004F2AA8">
        <w:rPr>
          <w:rFonts w:ascii="Times New Roman" w:eastAsia="Times New Roman" w:hAnsi="Times New Roman" w:cs="Times New Roman"/>
          <w:sz w:val="20"/>
          <w:szCs w:val="20"/>
          <w:lang w:eastAsia="lv-LV"/>
        </w:rPr>
        <w:t>27</w:t>
      </w:r>
      <w:r>
        <w:rPr>
          <w:rFonts w:ascii="Times New Roman" w:eastAsia="Times New Roman" w:hAnsi="Times New Roman" w:cs="Times New Roman"/>
          <w:sz w:val="20"/>
          <w:szCs w:val="20"/>
          <w:lang w:eastAsia="lv-LV"/>
        </w:rPr>
        <w:t>.08.2015.</w:t>
      </w:r>
      <w:r w:rsidRPr="002A3DEA">
        <w:rPr>
          <w:rFonts w:ascii="Times New Roman" w:eastAsia="Times New Roman" w:hAnsi="Times New Roman" w:cs="Times New Roman"/>
          <w:sz w:val="20"/>
          <w:szCs w:val="20"/>
          <w:lang w:eastAsia="lv-LV"/>
        </w:rPr>
        <w:t xml:space="preserve"> </w:t>
      </w:r>
    </w:p>
    <w:p w:rsidR="00C03AD2" w:rsidRPr="002A3DEA" w:rsidRDefault="00C03AD2" w:rsidP="00C03AD2">
      <w:pPr>
        <w:spacing w:after="0" w:line="240" w:lineRule="auto"/>
        <w:ind w:left="5760" w:firstLine="720"/>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lēmumu (prot.Nr.</w:t>
      </w:r>
      <w:r w:rsidR="004F2AA8">
        <w:rPr>
          <w:rFonts w:ascii="Times New Roman" w:eastAsia="Times New Roman" w:hAnsi="Times New Roman" w:cs="Times New Roman"/>
          <w:sz w:val="20"/>
          <w:szCs w:val="20"/>
          <w:lang w:eastAsia="lv-LV"/>
        </w:rPr>
        <w:t>10</w:t>
      </w:r>
      <w:r w:rsidRPr="002A3DEA">
        <w:rPr>
          <w:rFonts w:ascii="Times New Roman" w:eastAsia="Times New Roman" w:hAnsi="Times New Roman" w:cs="Times New Roman"/>
          <w:sz w:val="20"/>
          <w:szCs w:val="20"/>
          <w:lang w:eastAsia="lv-LV"/>
        </w:rPr>
        <w:t xml:space="preserve">, </w:t>
      </w:r>
      <w:r w:rsidR="004F2AA8">
        <w:rPr>
          <w:rFonts w:ascii="Times New Roman" w:eastAsia="Times New Roman" w:hAnsi="Times New Roman" w:cs="Times New Roman"/>
          <w:sz w:val="20"/>
          <w:szCs w:val="20"/>
          <w:lang w:eastAsia="lv-LV"/>
        </w:rPr>
        <w:t>18</w:t>
      </w:r>
      <w:r w:rsidRPr="00EF3F83">
        <w:rPr>
          <w:rFonts w:ascii="Times New Roman" w:eastAsia="Calibri" w:hAnsi="Times New Roman" w:cs="Times New Roman"/>
          <w:sz w:val="20"/>
          <w:szCs w:val="20"/>
        </w:rPr>
        <w:t>.§.</w:t>
      </w:r>
      <w:r w:rsidRPr="002A3DEA">
        <w:rPr>
          <w:rFonts w:ascii="Times New Roman" w:eastAsia="Times New Roman" w:hAnsi="Times New Roman" w:cs="Times New Roman"/>
          <w:sz w:val="20"/>
          <w:szCs w:val="20"/>
          <w:lang w:eastAsia="lv-LV"/>
        </w:rPr>
        <w:t>)</w:t>
      </w:r>
    </w:p>
    <w:p w:rsidR="00C03AD2" w:rsidRPr="002A3DEA" w:rsidRDefault="00C03AD2" w:rsidP="00C03AD2">
      <w:pPr>
        <w:spacing w:after="0" w:line="240" w:lineRule="auto"/>
        <w:jc w:val="both"/>
        <w:rPr>
          <w:rFonts w:ascii="Times New Roman" w:eastAsia="Times New Roman" w:hAnsi="Times New Roman" w:cs="Times New Roman"/>
          <w:sz w:val="20"/>
          <w:szCs w:val="20"/>
          <w:lang w:eastAsia="lv-LV"/>
        </w:rPr>
      </w:pPr>
    </w:p>
    <w:p w:rsidR="00C03AD2" w:rsidRPr="002A3DEA" w:rsidRDefault="00C03AD2" w:rsidP="00C03AD2">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SAISTOŠIE NOTEIKUMI</w:t>
      </w:r>
    </w:p>
    <w:p w:rsidR="00C03AD2" w:rsidRPr="002A3DEA" w:rsidRDefault="00C03AD2" w:rsidP="00C03AD2">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Tukumā</w:t>
      </w:r>
    </w:p>
    <w:p w:rsidR="00C03AD2" w:rsidRDefault="00C03AD2" w:rsidP="00C03AD2">
      <w:pPr>
        <w:spacing w:after="0" w:line="240" w:lineRule="auto"/>
        <w:jc w:val="both"/>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2015.gada 27.augustā</w:t>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r>
      <w:r w:rsidRPr="002A3DEA">
        <w:rPr>
          <w:rFonts w:ascii="Times New Roman" w:eastAsia="Times New Roman" w:hAnsi="Times New Roman" w:cs="Times New Roman"/>
          <w:sz w:val="24"/>
          <w:szCs w:val="24"/>
          <w:lang w:eastAsia="lv-LV"/>
        </w:rPr>
        <w:tab/>
        <w:t>Nr.</w:t>
      </w:r>
      <w:r>
        <w:rPr>
          <w:rFonts w:ascii="Times New Roman" w:eastAsia="Times New Roman" w:hAnsi="Times New Roman" w:cs="Times New Roman"/>
          <w:sz w:val="24"/>
          <w:szCs w:val="24"/>
          <w:lang w:eastAsia="lv-LV"/>
        </w:rPr>
        <w:t>....</w:t>
      </w:r>
    </w:p>
    <w:p w:rsidR="00C03AD2" w:rsidRPr="00E67503" w:rsidRDefault="00C03AD2" w:rsidP="00C03AD2">
      <w:pPr>
        <w:spacing w:after="0" w:line="240" w:lineRule="auto"/>
        <w:ind w:left="5040" w:firstLine="720"/>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                   (prot.Nr.</w:t>
      </w:r>
      <w:r w:rsidR="004F2AA8">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r w:rsidRPr="00EF3F83">
        <w:rPr>
          <w:rFonts w:ascii="Times New Roman" w:eastAsia="Calibri" w:hAnsi="Times New Roman" w:cs="Times New Roman"/>
          <w:sz w:val="24"/>
          <w:szCs w:val="24"/>
        </w:rPr>
        <w:t xml:space="preserve"> </w:t>
      </w:r>
      <w:r w:rsidR="004F2AA8">
        <w:rPr>
          <w:rFonts w:ascii="Times New Roman" w:eastAsia="Calibri" w:hAnsi="Times New Roman" w:cs="Times New Roman"/>
          <w:sz w:val="24"/>
          <w:szCs w:val="24"/>
        </w:rPr>
        <w:t>18</w:t>
      </w:r>
      <w:r w:rsidRPr="00E67503">
        <w:rPr>
          <w:rFonts w:ascii="Times New Roman" w:eastAsia="Calibri" w:hAnsi="Times New Roman" w:cs="Times New Roman"/>
          <w:sz w:val="24"/>
          <w:szCs w:val="24"/>
        </w:rPr>
        <w:t>.§.</w:t>
      </w:r>
      <w:r>
        <w:rPr>
          <w:rFonts w:ascii="Times New Roman" w:eastAsia="Calibri" w:hAnsi="Times New Roman" w:cs="Times New Roman"/>
          <w:sz w:val="24"/>
          <w:szCs w:val="24"/>
        </w:rPr>
        <w:t>)</w:t>
      </w:r>
    </w:p>
    <w:p w:rsidR="00C03AD2" w:rsidRPr="002A3DEA" w:rsidRDefault="00C03AD2" w:rsidP="00C03AD2">
      <w:pPr>
        <w:spacing w:after="0" w:line="240" w:lineRule="auto"/>
        <w:jc w:val="right"/>
        <w:rPr>
          <w:rFonts w:ascii="Times New Roman" w:eastAsia="Times New Roman" w:hAnsi="Times New Roman" w:cs="Times New Roman"/>
          <w:sz w:val="24"/>
          <w:szCs w:val="24"/>
          <w:lang w:eastAsia="lv-LV"/>
        </w:rPr>
      </w:pPr>
    </w:p>
    <w:p w:rsidR="00C03AD2" w:rsidRPr="002A3DEA" w:rsidRDefault="00C03AD2" w:rsidP="00C03AD2">
      <w:pPr>
        <w:spacing w:after="0" w:line="240" w:lineRule="auto"/>
        <w:jc w:val="both"/>
        <w:rPr>
          <w:rFonts w:ascii="Times New Roman" w:eastAsia="Times New Roman" w:hAnsi="Times New Roman" w:cs="Times New Roman"/>
          <w:b/>
          <w:bCs/>
          <w:sz w:val="24"/>
          <w:szCs w:val="24"/>
          <w:lang w:eastAsia="lv-LV"/>
        </w:rPr>
      </w:pPr>
    </w:p>
    <w:p w:rsidR="00C03AD2" w:rsidRPr="002A3DEA" w:rsidRDefault="00C03AD2" w:rsidP="00C03AD2">
      <w:pPr>
        <w:spacing w:after="0" w:line="240" w:lineRule="auto"/>
        <w:jc w:val="both"/>
        <w:rPr>
          <w:rFonts w:ascii="Times New Roman" w:eastAsia="Times New Roman" w:hAnsi="Times New Roman" w:cs="Times New Roman"/>
          <w:b/>
          <w:bCs/>
          <w:sz w:val="24"/>
          <w:szCs w:val="24"/>
          <w:lang w:eastAsia="lv-LV"/>
        </w:rPr>
      </w:pPr>
    </w:p>
    <w:p w:rsidR="00C03AD2" w:rsidRPr="002A3DEA" w:rsidRDefault="00C03AD2" w:rsidP="00C03AD2">
      <w:pPr>
        <w:spacing w:after="0" w:line="240" w:lineRule="auto"/>
        <w:jc w:val="both"/>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 xml:space="preserve">Par grozījumiem Tukuma novada Domes </w:t>
      </w:r>
    </w:p>
    <w:p w:rsidR="00C03AD2" w:rsidRDefault="00C03AD2" w:rsidP="00C03AD2">
      <w:pPr>
        <w:spacing w:after="0" w:line="240" w:lineRule="auto"/>
        <w:jc w:val="both"/>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 xml:space="preserve">saistošajos noteikumos Nr.1„Par Tukuma </w:t>
      </w:r>
    </w:p>
    <w:p w:rsidR="00C03AD2" w:rsidRDefault="00C03AD2" w:rsidP="00C03AD2">
      <w:pPr>
        <w:spacing w:after="0" w:line="240" w:lineRule="auto"/>
        <w:jc w:val="both"/>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novada</w:t>
      </w:r>
      <w:r>
        <w:rPr>
          <w:rFonts w:ascii="Times New Roman" w:eastAsia="Times New Roman" w:hAnsi="Times New Roman" w:cs="Times New Roman"/>
          <w:b/>
          <w:bCs/>
          <w:sz w:val="24"/>
          <w:szCs w:val="24"/>
          <w:lang w:eastAsia="lv-LV"/>
        </w:rPr>
        <w:t xml:space="preserve"> </w:t>
      </w:r>
      <w:r w:rsidRPr="002A3DEA">
        <w:rPr>
          <w:rFonts w:ascii="Times New Roman" w:eastAsia="Times New Roman" w:hAnsi="Times New Roman" w:cs="Times New Roman"/>
          <w:b/>
          <w:bCs/>
          <w:sz w:val="24"/>
          <w:szCs w:val="24"/>
          <w:lang w:eastAsia="lv-LV"/>
        </w:rPr>
        <w:t xml:space="preserve">pašvaldības 2015.gada pamatbudžetu </w:t>
      </w:r>
    </w:p>
    <w:p w:rsidR="00C03AD2" w:rsidRPr="002A3DEA" w:rsidRDefault="00C03AD2" w:rsidP="00C03AD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un </w:t>
      </w:r>
      <w:r w:rsidRPr="002A3DEA">
        <w:rPr>
          <w:rFonts w:ascii="Times New Roman" w:eastAsia="Times New Roman" w:hAnsi="Times New Roman" w:cs="Times New Roman"/>
          <w:b/>
          <w:bCs/>
          <w:sz w:val="24"/>
          <w:szCs w:val="24"/>
          <w:lang w:eastAsia="lv-LV"/>
        </w:rPr>
        <w:t>speciālo budžetu”</w:t>
      </w:r>
    </w:p>
    <w:p w:rsidR="00C03AD2" w:rsidRPr="002A3DEA" w:rsidRDefault="00C03AD2" w:rsidP="00C03AD2">
      <w:pPr>
        <w:spacing w:after="0" w:line="240" w:lineRule="auto"/>
        <w:jc w:val="both"/>
        <w:rPr>
          <w:rFonts w:ascii="Times New Roman" w:eastAsia="Times New Roman" w:hAnsi="Times New Roman" w:cs="Times New Roman"/>
          <w:sz w:val="20"/>
          <w:szCs w:val="20"/>
          <w:lang w:eastAsia="lv-LV"/>
        </w:rPr>
      </w:pPr>
    </w:p>
    <w:p w:rsidR="00C03AD2" w:rsidRPr="002A3DEA" w:rsidRDefault="00C03AD2" w:rsidP="00C03AD2">
      <w:pPr>
        <w:spacing w:after="0" w:line="240" w:lineRule="auto"/>
        <w:ind w:left="6480"/>
        <w:jc w:val="both"/>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Izdoti saskaņā ar likuma „Par pašvaldībām” 21.p</w:t>
      </w:r>
      <w:r>
        <w:rPr>
          <w:rFonts w:ascii="Times New Roman" w:eastAsia="Times New Roman" w:hAnsi="Times New Roman" w:cs="Times New Roman"/>
          <w:sz w:val="20"/>
          <w:szCs w:val="20"/>
          <w:lang w:eastAsia="lv-LV"/>
        </w:rPr>
        <w:t>antu</w:t>
      </w:r>
      <w:r w:rsidRPr="002A3DEA">
        <w:rPr>
          <w:rFonts w:ascii="Times New Roman" w:eastAsia="Times New Roman" w:hAnsi="Times New Roman" w:cs="Times New Roman"/>
          <w:sz w:val="20"/>
          <w:szCs w:val="20"/>
          <w:lang w:eastAsia="lv-LV"/>
        </w:rPr>
        <w:t xml:space="preserve"> un likumu „Par pašvaldību budžetiem”</w:t>
      </w:r>
    </w:p>
    <w:p w:rsidR="00C03AD2" w:rsidRPr="002A3DEA" w:rsidRDefault="00C03AD2" w:rsidP="00C03AD2">
      <w:pPr>
        <w:spacing w:after="0" w:line="240" w:lineRule="auto"/>
        <w:rPr>
          <w:rFonts w:ascii="Times New Roman" w:eastAsia="Times New Roman" w:hAnsi="Times New Roman" w:cs="Times New Roman"/>
          <w:sz w:val="20"/>
          <w:szCs w:val="20"/>
          <w:lang w:eastAsia="lv-LV"/>
        </w:rPr>
      </w:pPr>
    </w:p>
    <w:p w:rsidR="00C03AD2" w:rsidRPr="002A3DEA" w:rsidRDefault="00C03AD2" w:rsidP="00C03AD2">
      <w:pPr>
        <w:spacing w:after="0" w:line="240" w:lineRule="auto"/>
        <w:ind w:right="-109"/>
        <w:jc w:val="both"/>
        <w:rPr>
          <w:rFonts w:ascii="Times New Roman" w:eastAsia="Times New Roman" w:hAnsi="Times New Roman" w:cs="Times New Roman"/>
          <w:b/>
          <w:color w:val="FF0000"/>
          <w:sz w:val="24"/>
          <w:szCs w:val="24"/>
          <w:lang w:eastAsia="lv-LV"/>
        </w:rPr>
      </w:pPr>
      <w:r w:rsidRPr="002A3DEA">
        <w:rPr>
          <w:rFonts w:ascii="Times New Roman" w:eastAsia="Times New Roman" w:hAnsi="Times New Roman" w:cs="Times New Roman"/>
          <w:sz w:val="24"/>
          <w:szCs w:val="24"/>
          <w:lang w:eastAsia="lv-LV"/>
        </w:rPr>
        <w:tab/>
        <w:t xml:space="preserve"> </w:t>
      </w:r>
    </w:p>
    <w:p w:rsidR="00C03AD2" w:rsidRPr="002A3DEA" w:rsidRDefault="00C03AD2" w:rsidP="00C03AD2">
      <w:pPr>
        <w:spacing w:after="0" w:line="240" w:lineRule="auto"/>
        <w:ind w:firstLine="720"/>
        <w:jc w:val="both"/>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2A3DEA">
        <w:rPr>
          <w:rFonts w:ascii="Times New Roman" w:eastAsia="Times New Roman" w:hAnsi="Times New Roman" w:cs="Times New Roman"/>
          <w:i/>
          <w:sz w:val="24"/>
          <w:szCs w:val="24"/>
          <w:lang w:eastAsia="lv-LV"/>
        </w:rPr>
        <w:t>euro</w:t>
      </w:r>
      <w:r w:rsidRPr="002A3DEA">
        <w:rPr>
          <w:rFonts w:ascii="Times New Roman" w:eastAsia="Times New Roman" w:hAnsi="Times New Roman" w:cs="Times New Roman"/>
          <w:sz w:val="24"/>
          <w:szCs w:val="24"/>
          <w:lang w:eastAsia="lv-LV"/>
        </w:rPr>
        <w:t xml:space="preserve">): </w:t>
      </w:r>
    </w:p>
    <w:p w:rsidR="00C03AD2" w:rsidRPr="002A3DEA" w:rsidRDefault="00C03AD2" w:rsidP="00C03AD2">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C03AD2" w:rsidRPr="002A3DEA" w:rsidTr="00DE6A55">
        <w:trPr>
          <w:trHeight w:val="800"/>
        </w:trPr>
        <w:tc>
          <w:tcPr>
            <w:tcW w:w="1396"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2A3DEA">
                <w:rPr>
                  <w:rFonts w:ascii="Times New Roman" w:eastAsia="Times New Roman" w:hAnsi="Times New Roman" w:cs="Times New Roman"/>
                  <w:sz w:val="20"/>
                  <w:szCs w:val="20"/>
                  <w:lang w:eastAsia="lv-LV"/>
                </w:rPr>
                <w:t>plāns</w:t>
              </w:r>
            </w:smartTag>
            <w:r w:rsidRPr="002A3DEA">
              <w:rPr>
                <w:rFonts w:ascii="Times New Roman" w:eastAsia="Times New Roman" w:hAnsi="Times New Roman" w:cs="Times New Roman"/>
                <w:sz w:val="20"/>
                <w:szCs w:val="20"/>
                <w:lang w:eastAsia="lv-LV"/>
              </w:rPr>
              <w:t xml:space="preserve"> uz 31.07.2015. </w:t>
            </w:r>
          </w:p>
        </w:tc>
        <w:tc>
          <w:tcPr>
            <w:tcW w:w="1236"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Grozījumi augustā</w:t>
            </w:r>
          </w:p>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0"/>
                <w:szCs w:val="20"/>
                <w:lang w:eastAsia="lv-LV"/>
              </w:rPr>
            </w:pPr>
            <w:r w:rsidRPr="002A3DEA">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2A3DEA">
                <w:rPr>
                  <w:rFonts w:ascii="Times New Roman" w:eastAsia="Times New Roman" w:hAnsi="Times New Roman" w:cs="Times New Roman"/>
                  <w:sz w:val="20"/>
                  <w:szCs w:val="20"/>
                  <w:lang w:eastAsia="lv-LV"/>
                </w:rPr>
                <w:t>plāns</w:t>
              </w:r>
            </w:smartTag>
            <w:r w:rsidRPr="002A3DEA">
              <w:rPr>
                <w:rFonts w:ascii="Times New Roman" w:eastAsia="Times New Roman" w:hAnsi="Times New Roman" w:cs="Times New Roman"/>
                <w:sz w:val="20"/>
                <w:szCs w:val="20"/>
                <w:lang w:eastAsia="lv-LV"/>
              </w:rPr>
              <w:t xml:space="preserve"> uz 31.08.2015.</w:t>
            </w: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102566</w:t>
            </w: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-45000</w:t>
            </w: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57566</w:t>
            </w: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01.890</w:t>
            </w: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Izdevumi neparedzētiem gadījumiem rezerves fonds projektiem</w:t>
            </w: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77974</w:t>
            </w: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-45000</w:t>
            </w: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32974</w:t>
            </w:r>
          </w:p>
        </w:tc>
      </w:tr>
      <w:tr w:rsidR="00C03AD2" w:rsidRPr="002A3DEA" w:rsidTr="00DE6A55">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rPr>
                <w:rFonts w:ascii="Times New Roman" w:eastAsia="Times New Roman" w:hAnsi="Times New Roman" w:cs="Times New Roman"/>
                <w:sz w:val="24"/>
                <w:szCs w:val="24"/>
                <w:u w:val="single"/>
                <w:lang w:eastAsia="lv-LV"/>
              </w:rPr>
            </w:pPr>
            <w:r w:rsidRPr="002A3DEA">
              <w:rPr>
                <w:rFonts w:ascii="Times New Roman" w:eastAsia="Times New Roman" w:hAnsi="Times New Roman" w:cs="Times New Roman"/>
                <w:sz w:val="24"/>
                <w:szCs w:val="24"/>
                <w:u w:val="single"/>
                <w:lang w:eastAsia="lv-LV"/>
              </w:rPr>
              <w:t>Novirzīti:</w:t>
            </w:r>
          </w:p>
          <w:p w:rsidR="00C03AD2" w:rsidRPr="002A3DEA" w:rsidRDefault="00C03AD2" w:rsidP="00DE6A55">
            <w:pPr>
              <w:spacing w:after="0" w:line="240" w:lineRule="auto"/>
              <w:jc w:val="both"/>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 xml:space="preserve">45000 </w:t>
            </w:r>
            <w:r w:rsidRPr="002A3DEA">
              <w:rPr>
                <w:rFonts w:ascii="Times New Roman" w:eastAsia="Times New Roman" w:hAnsi="Times New Roman" w:cs="Times New Roman"/>
                <w:i/>
                <w:sz w:val="24"/>
                <w:szCs w:val="24"/>
                <w:lang w:eastAsia="lv-LV"/>
              </w:rPr>
              <w:t>euro</w:t>
            </w:r>
            <w:r w:rsidRPr="002A3DEA">
              <w:rPr>
                <w:rFonts w:ascii="Times New Roman" w:eastAsia="Times New Roman" w:hAnsi="Times New Roman" w:cs="Times New Roman"/>
                <w:sz w:val="24"/>
                <w:szCs w:val="24"/>
                <w:lang w:eastAsia="lv-LV"/>
              </w:rPr>
              <w:t xml:space="preserve"> veikti grozījumi </w:t>
            </w:r>
            <w:r w:rsidRPr="002A3DEA">
              <w:rPr>
                <w:rFonts w:ascii="Times New Roman" w:eastAsia="Times New Roman" w:hAnsi="Times New Roman" w:cs="Times New Roman"/>
                <w:bCs/>
                <w:sz w:val="24"/>
                <w:szCs w:val="24"/>
                <w:lang w:eastAsia="lv-LV"/>
              </w:rPr>
              <w:t>atbilstīgi TND lēmumam par avārijas situācijas novēršanu ieguldīt SIA “Tukuma ūdens” pamatkapitālā.</w:t>
            </w: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right"/>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77974</w:t>
            </w:r>
          </w:p>
        </w:tc>
        <w:tc>
          <w:tcPr>
            <w:tcW w:w="1236"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-45000</w:t>
            </w:r>
          </w:p>
        </w:tc>
        <w:tc>
          <w:tcPr>
            <w:tcW w:w="1368" w:type="dxa"/>
            <w:tcBorders>
              <w:top w:val="single" w:sz="4" w:space="0" w:color="auto"/>
              <w:left w:val="single" w:sz="4" w:space="0" w:color="auto"/>
              <w:bottom w:val="single" w:sz="4" w:space="0" w:color="000000"/>
              <w:right w:val="single" w:sz="4" w:space="0" w:color="auto"/>
            </w:tcBorders>
            <w:vAlign w:val="center"/>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32974</w:t>
            </w: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06.300</w:t>
            </w: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Ūdensapgāde</w:t>
            </w: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28457</w:t>
            </w: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-25000</w:t>
            </w: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3457</w:t>
            </w:r>
          </w:p>
        </w:tc>
      </w:tr>
      <w:tr w:rsidR="00C03AD2" w:rsidRPr="002A3DEA" w:rsidTr="00DE6A55">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 xml:space="preserve">25000 </w:t>
            </w:r>
            <w:r w:rsidRPr="002A3DEA">
              <w:rPr>
                <w:rFonts w:ascii="Times New Roman" w:eastAsia="Times New Roman" w:hAnsi="Times New Roman" w:cs="Times New Roman"/>
                <w:i/>
                <w:sz w:val="24"/>
                <w:szCs w:val="24"/>
                <w:lang w:eastAsia="lv-LV"/>
              </w:rPr>
              <w:t>euro</w:t>
            </w:r>
            <w:r w:rsidRPr="002A3DEA">
              <w:rPr>
                <w:rFonts w:ascii="Times New Roman" w:eastAsia="Times New Roman" w:hAnsi="Times New Roman" w:cs="Times New Roman"/>
                <w:sz w:val="24"/>
                <w:szCs w:val="24"/>
                <w:lang w:eastAsia="lv-LV"/>
              </w:rPr>
              <w:t xml:space="preserve"> veikti  grozījumi </w:t>
            </w:r>
            <w:r w:rsidRPr="002A3DEA">
              <w:rPr>
                <w:rFonts w:ascii="Times New Roman" w:eastAsia="Times New Roman" w:hAnsi="Times New Roman" w:cs="Times New Roman"/>
                <w:bCs/>
                <w:sz w:val="24"/>
                <w:szCs w:val="24"/>
                <w:lang w:eastAsia="lv-LV"/>
              </w:rPr>
              <w:t>atbilstīgi TND lēmumam par avārijas situācijas novēršanu ieguldīt SIA “Tukuma ūdens” pamatkapitālā.</w:t>
            </w:r>
          </w:p>
          <w:p w:rsidR="00C03AD2" w:rsidRPr="002A3DEA" w:rsidRDefault="00C03AD2" w:rsidP="00DE6A55">
            <w:pPr>
              <w:spacing w:after="0" w:line="240" w:lineRule="auto"/>
              <w:rPr>
                <w:rFonts w:ascii="Times New Roman" w:eastAsia="Times New Roman" w:hAnsi="Times New Roman" w:cs="Times New Roman"/>
                <w:sz w:val="24"/>
                <w:szCs w:val="24"/>
                <w:lang w:eastAsia="lv-LV"/>
              </w:rPr>
            </w:pP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5200</w:t>
            </w: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28457</w:t>
            </w: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-25</w:t>
            </w:r>
            <w:r w:rsidR="00DE6A55">
              <w:rPr>
                <w:rFonts w:ascii="Times New Roman" w:eastAsia="Times New Roman" w:hAnsi="Times New Roman" w:cs="Times New Roman"/>
                <w:sz w:val="24"/>
                <w:szCs w:val="24"/>
                <w:lang w:eastAsia="lv-LV"/>
              </w:rPr>
              <w:t>000</w:t>
            </w: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3457</w:t>
            </w:r>
          </w:p>
        </w:tc>
      </w:tr>
      <w:tr w:rsidR="00C03AD2" w:rsidRPr="002A3DEA" w:rsidTr="00DE6A55">
        <w:trPr>
          <w:trHeight w:val="285"/>
        </w:trPr>
        <w:tc>
          <w:tcPr>
            <w:tcW w:w="139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p>
        </w:tc>
      </w:tr>
      <w:tr w:rsidR="00C03AD2" w:rsidRPr="002A3DEA" w:rsidTr="00DE6A55">
        <w:trPr>
          <w:trHeight w:val="315"/>
        </w:trPr>
        <w:tc>
          <w:tcPr>
            <w:tcW w:w="1396" w:type="dxa"/>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29927151</w:t>
            </w:r>
          </w:p>
        </w:tc>
        <w:tc>
          <w:tcPr>
            <w:tcW w:w="1236"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-70000</w:t>
            </w:r>
          </w:p>
        </w:tc>
        <w:tc>
          <w:tcPr>
            <w:tcW w:w="1368"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29857151</w:t>
            </w:r>
          </w:p>
        </w:tc>
      </w:tr>
      <w:tr w:rsidR="00C03AD2" w:rsidRPr="002A3DEA" w:rsidTr="00DE6A55">
        <w:trPr>
          <w:trHeight w:val="315"/>
        </w:trPr>
        <w:tc>
          <w:tcPr>
            <w:tcW w:w="1396" w:type="dxa"/>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p>
        </w:tc>
      </w:tr>
      <w:tr w:rsidR="00C03AD2" w:rsidRPr="002A3DEA" w:rsidTr="00DE6A55">
        <w:trPr>
          <w:trHeight w:val="315"/>
        </w:trPr>
        <w:tc>
          <w:tcPr>
            <w:tcW w:w="1396" w:type="dxa"/>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p>
        </w:tc>
      </w:tr>
      <w:tr w:rsidR="00C03AD2" w:rsidRPr="002A3DEA" w:rsidTr="00DE6A55">
        <w:trPr>
          <w:trHeight w:val="315"/>
        </w:trPr>
        <w:tc>
          <w:tcPr>
            <w:tcW w:w="1396" w:type="dxa"/>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right"/>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44.032.50</w:t>
            </w:r>
          </w:p>
        </w:tc>
        <w:tc>
          <w:tcPr>
            <w:tcW w:w="4472"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Ieguldījums pamatkapitālā</w:t>
            </w:r>
          </w:p>
        </w:tc>
        <w:tc>
          <w:tcPr>
            <w:tcW w:w="1440"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244387</w:t>
            </w:r>
          </w:p>
        </w:tc>
        <w:tc>
          <w:tcPr>
            <w:tcW w:w="1236"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bCs/>
                <w:sz w:val="24"/>
                <w:szCs w:val="24"/>
                <w:lang w:eastAsia="lv-LV"/>
              </w:rPr>
            </w:pPr>
            <w:r w:rsidRPr="002A3DEA">
              <w:rPr>
                <w:rFonts w:ascii="Times New Roman" w:eastAsia="Times New Roman" w:hAnsi="Times New Roman" w:cs="Times New Roman"/>
                <w:b/>
                <w:bCs/>
                <w:sz w:val="24"/>
                <w:szCs w:val="24"/>
                <w:lang w:eastAsia="lv-LV"/>
              </w:rPr>
              <w:t>70000</w:t>
            </w:r>
          </w:p>
        </w:tc>
        <w:tc>
          <w:tcPr>
            <w:tcW w:w="1368"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
                <w:sz w:val="24"/>
                <w:szCs w:val="24"/>
                <w:lang w:eastAsia="lv-LV"/>
              </w:rPr>
            </w:pPr>
            <w:r w:rsidRPr="002A3DEA">
              <w:rPr>
                <w:rFonts w:ascii="Times New Roman" w:eastAsia="Times New Roman" w:hAnsi="Times New Roman" w:cs="Times New Roman"/>
                <w:b/>
                <w:sz w:val="24"/>
                <w:szCs w:val="24"/>
                <w:lang w:eastAsia="lv-LV"/>
              </w:rPr>
              <w:t>314387</w:t>
            </w:r>
          </w:p>
        </w:tc>
      </w:tr>
      <w:tr w:rsidR="00C03AD2" w:rsidRPr="002A3DEA" w:rsidTr="00DE6A55">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both"/>
              <w:rPr>
                <w:rFonts w:ascii="Times New Roman" w:eastAsia="Times New Roman" w:hAnsi="Times New Roman" w:cs="Times New Roman"/>
                <w:bCs/>
                <w:sz w:val="24"/>
                <w:szCs w:val="24"/>
                <w:lang w:eastAsia="lv-LV"/>
              </w:rPr>
            </w:pPr>
            <w:r w:rsidRPr="002A3DEA">
              <w:rPr>
                <w:rFonts w:ascii="Times New Roman" w:eastAsia="Times New Roman" w:hAnsi="Times New Roman" w:cs="Times New Roman"/>
                <w:bCs/>
                <w:sz w:val="24"/>
                <w:szCs w:val="24"/>
                <w:lang w:eastAsia="lv-LV"/>
              </w:rPr>
              <w:t xml:space="preserve">Atbilstīgi TND lēmumam par avārijas situācijas novēršanu ieguldīt SIA “Tukuma ūdens” pamatkapitālā 70 000 </w:t>
            </w:r>
            <w:r w:rsidRPr="002A3DEA">
              <w:rPr>
                <w:rFonts w:ascii="Times New Roman" w:eastAsia="Times New Roman" w:hAnsi="Times New Roman" w:cs="Times New Roman"/>
                <w:bCs/>
                <w:i/>
                <w:sz w:val="24"/>
                <w:szCs w:val="24"/>
                <w:lang w:eastAsia="lv-LV"/>
              </w:rPr>
              <w:t xml:space="preserve">euro </w:t>
            </w:r>
          </w:p>
        </w:tc>
      </w:tr>
      <w:tr w:rsidR="00C03AD2" w:rsidRPr="002A3DEA" w:rsidTr="00DE6A55">
        <w:trPr>
          <w:trHeight w:val="315"/>
        </w:trPr>
        <w:tc>
          <w:tcPr>
            <w:tcW w:w="1396" w:type="dxa"/>
            <w:tcBorders>
              <w:top w:val="single" w:sz="4" w:space="0" w:color="auto"/>
              <w:left w:val="single" w:sz="4" w:space="0" w:color="auto"/>
              <w:bottom w:val="single" w:sz="4" w:space="0" w:color="auto"/>
              <w:right w:val="single" w:sz="4" w:space="0" w:color="auto"/>
            </w:tcBorders>
            <w:noWrap/>
          </w:tcPr>
          <w:p w:rsidR="00C03AD2" w:rsidRPr="002A3DEA" w:rsidRDefault="00C03AD2" w:rsidP="00DE6A55">
            <w:pPr>
              <w:spacing w:after="0" w:line="240" w:lineRule="auto"/>
              <w:jc w:val="right"/>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900100</w:t>
            </w:r>
          </w:p>
        </w:tc>
        <w:tc>
          <w:tcPr>
            <w:tcW w:w="4472"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Līdzdalība kapitālsabiedrībā</w:t>
            </w:r>
          </w:p>
        </w:tc>
        <w:tc>
          <w:tcPr>
            <w:tcW w:w="1440"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Cs/>
                <w:sz w:val="24"/>
                <w:szCs w:val="24"/>
                <w:lang w:eastAsia="lv-LV"/>
              </w:rPr>
            </w:pPr>
            <w:r w:rsidRPr="002A3DEA">
              <w:rPr>
                <w:rFonts w:ascii="Times New Roman" w:eastAsia="Times New Roman" w:hAnsi="Times New Roman" w:cs="Times New Roman"/>
                <w:bCs/>
                <w:sz w:val="24"/>
                <w:szCs w:val="24"/>
                <w:lang w:eastAsia="lv-LV"/>
              </w:rPr>
              <w:t>244387</w:t>
            </w:r>
          </w:p>
        </w:tc>
        <w:tc>
          <w:tcPr>
            <w:tcW w:w="1236"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bCs/>
                <w:sz w:val="24"/>
                <w:szCs w:val="24"/>
                <w:lang w:eastAsia="lv-LV"/>
              </w:rPr>
            </w:pPr>
            <w:r w:rsidRPr="002A3DEA">
              <w:rPr>
                <w:rFonts w:ascii="Times New Roman" w:eastAsia="Times New Roman" w:hAnsi="Times New Roman" w:cs="Times New Roman"/>
                <w:bCs/>
                <w:sz w:val="24"/>
                <w:szCs w:val="24"/>
                <w:lang w:eastAsia="lv-LV"/>
              </w:rPr>
              <w:t>70000</w:t>
            </w:r>
          </w:p>
        </w:tc>
        <w:tc>
          <w:tcPr>
            <w:tcW w:w="1368" w:type="dxa"/>
            <w:tcBorders>
              <w:top w:val="single" w:sz="4" w:space="0" w:color="auto"/>
              <w:left w:val="nil"/>
              <w:bottom w:val="single" w:sz="4" w:space="0" w:color="auto"/>
              <w:right w:val="single" w:sz="4" w:space="0" w:color="auto"/>
            </w:tcBorders>
            <w:noWrap/>
          </w:tcPr>
          <w:p w:rsidR="00C03AD2" w:rsidRPr="002A3DEA" w:rsidRDefault="00C03AD2" w:rsidP="00DE6A55">
            <w:pPr>
              <w:spacing w:after="0" w:line="240" w:lineRule="auto"/>
              <w:jc w:val="center"/>
              <w:rPr>
                <w:rFonts w:ascii="Times New Roman" w:eastAsia="Times New Roman" w:hAnsi="Times New Roman" w:cs="Times New Roman"/>
                <w:sz w:val="24"/>
                <w:szCs w:val="24"/>
                <w:lang w:eastAsia="lv-LV"/>
              </w:rPr>
            </w:pPr>
            <w:r w:rsidRPr="002A3DEA">
              <w:rPr>
                <w:rFonts w:ascii="Times New Roman" w:eastAsia="Times New Roman" w:hAnsi="Times New Roman" w:cs="Times New Roman"/>
                <w:sz w:val="24"/>
                <w:szCs w:val="24"/>
                <w:lang w:eastAsia="lv-LV"/>
              </w:rPr>
              <w:t>314387</w:t>
            </w:r>
          </w:p>
        </w:tc>
      </w:tr>
    </w:tbl>
    <w:p w:rsidR="00C03AD2" w:rsidRPr="002A3DEA" w:rsidRDefault="00C03AD2" w:rsidP="00C03AD2">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2A3DEA">
        <w:rPr>
          <w:rFonts w:ascii="Times New Roman" w:eastAsia="Times New Roman" w:hAnsi="Times New Roman" w:cs="Times New Roman"/>
          <w:sz w:val="24"/>
          <w:szCs w:val="24"/>
          <w:lang w:eastAsia="lv-LV"/>
        </w:rPr>
        <w:t xml:space="preserve">                                                                                                                          </w:t>
      </w:r>
    </w:p>
    <w:p w:rsidR="00C03AD2" w:rsidRDefault="00C03AD2" w:rsidP="00C03AD2">
      <w:pPr>
        <w:rPr>
          <w:rFonts w:ascii="Calibri" w:eastAsia="Calibri" w:hAnsi="Calibri" w:cs="Times New Roman"/>
        </w:rPr>
      </w:pPr>
    </w:p>
    <w:p w:rsidR="00C03AD2" w:rsidRDefault="00C03AD2" w:rsidP="00C03AD2">
      <w:pPr>
        <w:rPr>
          <w:rFonts w:ascii="Calibri" w:eastAsia="Calibri" w:hAnsi="Calibri" w:cs="Times New Roman"/>
        </w:rPr>
      </w:pPr>
    </w:p>
    <w:p w:rsidR="00C03AD2" w:rsidRDefault="00C03AD2" w:rsidP="00C03AD2">
      <w:pPr>
        <w:spacing w:after="0" w:line="240" w:lineRule="auto"/>
        <w:rPr>
          <w:rFonts w:ascii="Calibri" w:eastAsia="Calibri" w:hAnsi="Calibri" w:cs="Times New Roman"/>
        </w:rPr>
        <w:sectPr w:rsidR="00C03AD2" w:rsidSect="00DE6A55">
          <w:footerReference w:type="default" r:id="rId23"/>
          <w:pgSz w:w="11906" w:h="16838"/>
          <w:pgMar w:top="1134" w:right="567" w:bottom="851" w:left="1701" w:header="709" w:footer="709" w:gutter="0"/>
          <w:cols w:space="708"/>
          <w:docGrid w:linePitch="360"/>
        </w:sectPr>
      </w:pPr>
    </w:p>
    <w:p w:rsidR="00C03AD2" w:rsidRPr="008E0D44" w:rsidRDefault="00C03AD2" w:rsidP="00412F43">
      <w:pPr>
        <w:spacing w:after="0" w:line="240" w:lineRule="auto"/>
        <w:jc w:val="both"/>
        <w:rPr>
          <w:rFonts w:ascii="Times New Roman" w:eastAsia="Times New Roman" w:hAnsi="Times New Roman" w:cs="Courier New"/>
          <w:sz w:val="20"/>
          <w:szCs w:val="20"/>
          <w:lang w:eastAsia="lv-LV" w:bidi="lo-LA"/>
        </w:rPr>
      </w:pPr>
    </w:p>
    <w:sectPr w:rsidR="00C03AD2" w:rsidRPr="008E0D44" w:rsidSect="00DE6A55">
      <w:footerReference w:type="default" r:id="rId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B0C" w:rsidRDefault="000D0B0C" w:rsidP="00092ABD">
      <w:pPr>
        <w:spacing w:after="0" w:line="240" w:lineRule="auto"/>
      </w:pPr>
      <w:r>
        <w:separator/>
      </w:r>
    </w:p>
  </w:endnote>
  <w:endnote w:type="continuationSeparator" w:id="0">
    <w:p w:rsidR="000D0B0C" w:rsidRDefault="000D0B0C" w:rsidP="0009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2117406689"/>
      <w:docPartObj>
        <w:docPartGallery w:val="Page Numbers (Bottom of Page)"/>
        <w:docPartUnique/>
      </w:docPartObj>
    </w:sdtPr>
    <w:sdtEndPr>
      <w:rPr>
        <w:noProof/>
      </w:rPr>
    </w:sdtEndPr>
    <w:sdtContent>
      <w:p w:rsidR="00817C6C" w:rsidRPr="007D3F33" w:rsidRDefault="00817C6C">
        <w:pPr>
          <w:pStyle w:val="Footer"/>
          <w:jc w:val="center"/>
          <w:rPr>
            <w:rFonts w:ascii="Times New Roman" w:hAnsi="Times New Roman" w:cs="Times New Roman"/>
            <w:sz w:val="12"/>
            <w:szCs w:val="12"/>
          </w:rPr>
        </w:pPr>
        <w:r w:rsidRPr="007D3F33">
          <w:rPr>
            <w:rFonts w:ascii="Times New Roman" w:hAnsi="Times New Roman" w:cs="Times New Roman"/>
            <w:sz w:val="12"/>
            <w:szCs w:val="12"/>
          </w:rPr>
          <w:t>Fk8-15</w:t>
        </w:r>
      </w:p>
      <w:p w:rsidR="00817C6C" w:rsidRPr="007D3F33" w:rsidRDefault="00817C6C">
        <w:pPr>
          <w:pStyle w:val="Footer"/>
          <w:jc w:val="center"/>
          <w:rPr>
            <w:rFonts w:ascii="Times New Roman" w:hAnsi="Times New Roman" w:cs="Times New Roman"/>
            <w:sz w:val="12"/>
            <w:szCs w:val="12"/>
          </w:rPr>
        </w:pPr>
        <w:r w:rsidRPr="007D3F33">
          <w:rPr>
            <w:rFonts w:ascii="Times New Roman" w:hAnsi="Times New Roman" w:cs="Times New Roman"/>
            <w:sz w:val="12"/>
            <w:szCs w:val="12"/>
          </w:rPr>
          <w:fldChar w:fldCharType="begin"/>
        </w:r>
        <w:r w:rsidRPr="007D3F33">
          <w:rPr>
            <w:rFonts w:ascii="Times New Roman" w:hAnsi="Times New Roman" w:cs="Times New Roman"/>
            <w:sz w:val="12"/>
            <w:szCs w:val="12"/>
          </w:rPr>
          <w:instrText xml:space="preserve"> PAGE   \* MERGEFORMAT </w:instrText>
        </w:r>
        <w:r w:rsidRPr="007D3F33">
          <w:rPr>
            <w:rFonts w:ascii="Times New Roman" w:hAnsi="Times New Roman" w:cs="Times New Roman"/>
            <w:sz w:val="12"/>
            <w:szCs w:val="12"/>
          </w:rPr>
          <w:fldChar w:fldCharType="separate"/>
        </w:r>
        <w:r w:rsidR="009A2C18">
          <w:rPr>
            <w:rFonts w:ascii="Times New Roman" w:hAnsi="Times New Roman" w:cs="Times New Roman"/>
            <w:noProof/>
            <w:sz w:val="12"/>
            <w:szCs w:val="12"/>
          </w:rPr>
          <w:t>45</w:t>
        </w:r>
        <w:r w:rsidRPr="007D3F33">
          <w:rPr>
            <w:rFonts w:ascii="Times New Roman" w:hAnsi="Times New Roman" w:cs="Times New Roman"/>
            <w:noProof/>
            <w:sz w:val="12"/>
            <w:szCs w:val="12"/>
          </w:rPr>
          <w:fldChar w:fldCharType="end"/>
        </w:r>
      </w:p>
    </w:sdtContent>
  </w:sdt>
  <w:p w:rsidR="00817C6C" w:rsidRDefault="00817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614177764"/>
      <w:docPartObj>
        <w:docPartGallery w:val="Page Numbers (Bottom of Page)"/>
        <w:docPartUnique/>
      </w:docPartObj>
    </w:sdtPr>
    <w:sdtEndPr>
      <w:rPr>
        <w:noProof/>
      </w:rPr>
    </w:sdtEndPr>
    <w:sdtContent>
      <w:p w:rsidR="00817C6C" w:rsidRPr="00092ABD" w:rsidRDefault="00817C6C">
        <w:pPr>
          <w:pStyle w:val="Footer"/>
          <w:jc w:val="center"/>
          <w:rPr>
            <w:rFonts w:ascii="Times New Roman" w:hAnsi="Times New Roman" w:cs="Times New Roman"/>
            <w:sz w:val="12"/>
            <w:szCs w:val="12"/>
          </w:rPr>
        </w:pPr>
        <w:r w:rsidRPr="00092ABD">
          <w:rPr>
            <w:rFonts w:ascii="Times New Roman" w:hAnsi="Times New Roman" w:cs="Times New Roman"/>
            <w:sz w:val="12"/>
            <w:szCs w:val="12"/>
          </w:rPr>
          <w:t>Nd10-15</w:t>
        </w:r>
      </w:p>
      <w:p w:rsidR="00817C6C" w:rsidRPr="00092ABD" w:rsidRDefault="00817C6C">
        <w:pPr>
          <w:pStyle w:val="Footer"/>
          <w:jc w:val="center"/>
          <w:rPr>
            <w:rFonts w:ascii="Times New Roman" w:hAnsi="Times New Roman" w:cs="Times New Roman"/>
            <w:sz w:val="12"/>
            <w:szCs w:val="12"/>
          </w:rPr>
        </w:pPr>
        <w:r w:rsidRPr="00092ABD">
          <w:rPr>
            <w:rFonts w:ascii="Times New Roman" w:hAnsi="Times New Roman" w:cs="Times New Roman"/>
            <w:sz w:val="12"/>
            <w:szCs w:val="12"/>
          </w:rPr>
          <w:fldChar w:fldCharType="begin"/>
        </w:r>
        <w:r w:rsidRPr="00092ABD">
          <w:rPr>
            <w:rFonts w:ascii="Times New Roman" w:hAnsi="Times New Roman" w:cs="Times New Roman"/>
            <w:sz w:val="12"/>
            <w:szCs w:val="12"/>
          </w:rPr>
          <w:instrText xml:space="preserve"> PAGE   \* MERGEFORMAT </w:instrText>
        </w:r>
        <w:r w:rsidRPr="00092ABD">
          <w:rPr>
            <w:rFonts w:ascii="Times New Roman" w:hAnsi="Times New Roman" w:cs="Times New Roman"/>
            <w:sz w:val="12"/>
            <w:szCs w:val="12"/>
          </w:rPr>
          <w:fldChar w:fldCharType="separate"/>
        </w:r>
        <w:r w:rsidR="009A2C18">
          <w:rPr>
            <w:rFonts w:ascii="Times New Roman" w:hAnsi="Times New Roman" w:cs="Times New Roman"/>
            <w:noProof/>
            <w:sz w:val="12"/>
            <w:szCs w:val="12"/>
          </w:rPr>
          <w:t>46</w:t>
        </w:r>
        <w:r w:rsidRPr="00092ABD">
          <w:rPr>
            <w:rFonts w:ascii="Times New Roman" w:hAnsi="Times New Roman" w:cs="Times New Roman"/>
            <w:noProof/>
            <w:sz w:val="12"/>
            <w:szCs w:val="12"/>
          </w:rPr>
          <w:fldChar w:fldCharType="end"/>
        </w:r>
      </w:p>
    </w:sdtContent>
  </w:sdt>
  <w:p w:rsidR="00817C6C" w:rsidRDefault="00817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B0C" w:rsidRDefault="000D0B0C" w:rsidP="00092ABD">
      <w:pPr>
        <w:spacing w:after="0" w:line="240" w:lineRule="auto"/>
      </w:pPr>
      <w:r>
        <w:separator/>
      </w:r>
    </w:p>
  </w:footnote>
  <w:footnote w:type="continuationSeparator" w:id="0">
    <w:p w:rsidR="000D0B0C" w:rsidRDefault="000D0B0C" w:rsidP="0009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9FA6FF1"/>
    <w:multiLevelType w:val="hybridMultilevel"/>
    <w:tmpl w:val="1A34A3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753EA8"/>
    <w:multiLevelType w:val="hybridMultilevel"/>
    <w:tmpl w:val="658AC75C"/>
    <w:lvl w:ilvl="0" w:tplc="9A621E8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8775DE"/>
    <w:multiLevelType w:val="multilevel"/>
    <w:tmpl w:val="7D245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BFE13F9"/>
    <w:multiLevelType w:val="hybridMultilevel"/>
    <w:tmpl w:val="AE101C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D92007F"/>
    <w:multiLevelType w:val="hybridMultilevel"/>
    <w:tmpl w:val="BC92B6B4"/>
    <w:lvl w:ilvl="0" w:tplc="A7D40A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F5C0A6D"/>
    <w:multiLevelType w:val="hybridMultilevel"/>
    <w:tmpl w:val="331294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BEC579F"/>
    <w:multiLevelType w:val="hybridMultilevel"/>
    <w:tmpl w:val="5A2CC338"/>
    <w:lvl w:ilvl="0" w:tplc="27766170">
      <w:start w:val="2"/>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8">
    <w:nsid w:val="4F791191"/>
    <w:multiLevelType w:val="hybridMultilevel"/>
    <w:tmpl w:val="99247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99B53C6"/>
    <w:multiLevelType w:val="hybridMultilevel"/>
    <w:tmpl w:val="B890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C8264A"/>
    <w:multiLevelType w:val="hybridMultilevel"/>
    <w:tmpl w:val="BA3865F2"/>
    <w:lvl w:ilvl="0" w:tplc="BA3E6EE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2">
    <w:nsid w:val="677D71DA"/>
    <w:multiLevelType w:val="hybridMultilevel"/>
    <w:tmpl w:val="84DC5004"/>
    <w:lvl w:ilvl="0" w:tplc="F64437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7"/>
  </w:num>
  <w:num w:numId="2">
    <w:abstractNumId w:val="0"/>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5"/>
  </w:num>
  <w:num w:numId="7">
    <w:abstractNumId w:val="3"/>
  </w:num>
  <w:num w:numId="8">
    <w:abstractNumId w:val="8"/>
  </w:num>
  <w:num w:numId="9">
    <w:abstractNumId w:val="1"/>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F"/>
    <w:rsid w:val="0000464A"/>
    <w:rsid w:val="00011223"/>
    <w:rsid w:val="00064332"/>
    <w:rsid w:val="00065300"/>
    <w:rsid w:val="00092ABD"/>
    <w:rsid w:val="000D0B0C"/>
    <w:rsid w:val="000D1E78"/>
    <w:rsid w:val="001432A2"/>
    <w:rsid w:val="001B7D21"/>
    <w:rsid w:val="001E21AB"/>
    <w:rsid w:val="001E6F8B"/>
    <w:rsid w:val="0020571C"/>
    <w:rsid w:val="00215A1D"/>
    <w:rsid w:val="002560EE"/>
    <w:rsid w:val="002C56B4"/>
    <w:rsid w:val="002E7797"/>
    <w:rsid w:val="003643E0"/>
    <w:rsid w:val="003A62C7"/>
    <w:rsid w:val="003D2065"/>
    <w:rsid w:val="00412F43"/>
    <w:rsid w:val="00415E4A"/>
    <w:rsid w:val="00423562"/>
    <w:rsid w:val="00434CD5"/>
    <w:rsid w:val="00437EF7"/>
    <w:rsid w:val="00483347"/>
    <w:rsid w:val="00492E67"/>
    <w:rsid w:val="004A2AC7"/>
    <w:rsid w:val="004D5D1F"/>
    <w:rsid w:val="004F2AA8"/>
    <w:rsid w:val="00527CFE"/>
    <w:rsid w:val="005474CE"/>
    <w:rsid w:val="005B039C"/>
    <w:rsid w:val="005B6824"/>
    <w:rsid w:val="00627123"/>
    <w:rsid w:val="006307CB"/>
    <w:rsid w:val="00643C63"/>
    <w:rsid w:val="00647BF2"/>
    <w:rsid w:val="00653B76"/>
    <w:rsid w:val="006C6661"/>
    <w:rsid w:val="00771688"/>
    <w:rsid w:val="00817C6C"/>
    <w:rsid w:val="00830494"/>
    <w:rsid w:val="00845BDC"/>
    <w:rsid w:val="0085236F"/>
    <w:rsid w:val="008907B9"/>
    <w:rsid w:val="0089560A"/>
    <w:rsid w:val="008E7D13"/>
    <w:rsid w:val="0094042C"/>
    <w:rsid w:val="00940678"/>
    <w:rsid w:val="00950CE8"/>
    <w:rsid w:val="00965510"/>
    <w:rsid w:val="0096605F"/>
    <w:rsid w:val="00970015"/>
    <w:rsid w:val="009A2C18"/>
    <w:rsid w:val="009D2FD7"/>
    <w:rsid w:val="009E2696"/>
    <w:rsid w:val="009E64E8"/>
    <w:rsid w:val="009F3ADD"/>
    <w:rsid w:val="00A7385B"/>
    <w:rsid w:val="00A95C33"/>
    <w:rsid w:val="00AA025C"/>
    <w:rsid w:val="00AF4D59"/>
    <w:rsid w:val="00B71210"/>
    <w:rsid w:val="00B73448"/>
    <w:rsid w:val="00BA71F5"/>
    <w:rsid w:val="00C03AD2"/>
    <w:rsid w:val="00C04C89"/>
    <w:rsid w:val="00C2609B"/>
    <w:rsid w:val="00C87182"/>
    <w:rsid w:val="00CA7267"/>
    <w:rsid w:val="00CA7A0B"/>
    <w:rsid w:val="00CD4884"/>
    <w:rsid w:val="00CF53AC"/>
    <w:rsid w:val="00D43755"/>
    <w:rsid w:val="00D44D5F"/>
    <w:rsid w:val="00D4717C"/>
    <w:rsid w:val="00D6310E"/>
    <w:rsid w:val="00D6585F"/>
    <w:rsid w:val="00DD681E"/>
    <w:rsid w:val="00DE6A55"/>
    <w:rsid w:val="00E3577B"/>
    <w:rsid w:val="00EA3D3B"/>
    <w:rsid w:val="00EB0D2B"/>
    <w:rsid w:val="00F21172"/>
    <w:rsid w:val="00FA16F5"/>
    <w:rsid w:val="00FB1E1B"/>
    <w:rsid w:val="00FF3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martTagType w:namespaceuri="schemas-tilde-lv/tildestengine" w:name="phone"/>
  <w:smartTagType w:namespaceuri="urn:schemas-microsoft-com:office:smarttags" w:name="phone"/>
  <w:smartTagType w:namespaceuri="schemas-tilde-lv/tildestengine" w:name="phonemobil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ABD"/>
  </w:style>
  <w:style w:type="paragraph" w:styleId="Footer">
    <w:name w:val="footer"/>
    <w:basedOn w:val="Normal"/>
    <w:link w:val="FooterChar"/>
    <w:uiPriority w:val="99"/>
    <w:unhideWhenUsed/>
    <w:rsid w:val="00092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2ABD"/>
  </w:style>
  <w:style w:type="paragraph" w:styleId="BalloonText">
    <w:name w:val="Balloon Text"/>
    <w:basedOn w:val="Normal"/>
    <w:link w:val="BalloonTextChar"/>
    <w:uiPriority w:val="99"/>
    <w:semiHidden/>
    <w:unhideWhenUsed/>
    <w:rsid w:val="00415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E4A"/>
    <w:rPr>
      <w:rFonts w:ascii="Segoe UI" w:hAnsi="Segoe UI" w:cs="Segoe UI"/>
      <w:sz w:val="18"/>
      <w:szCs w:val="18"/>
    </w:rPr>
  </w:style>
  <w:style w:type="paragraph" w:styleId="ListParagraph">
    <w:name w:val="List Paragraph"/>
    <w:basedOn w:val="Normal"/>
    <w:uiPriority w:val="34"/>
    <w:qFormat/>
    <w:rsid w:val="00215A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ABD"/>
  </w:style>
  <w:style w:type="paragraph" w:styleId="Footer">
    <w:name w:val="footer"/>
    <w:basedOn w:val="Normal"/>
    <w:link w:val="FooterChar"/>
    <w:uiPriority w:val="99"/>
    <w:unhideWhenUsed/>
    <w:rsid w:val="00092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2ABD"/>
  </w:style>
  <w:style w:type="paragraph" w:styleId="BalloonText">
    <w:name w:val="Balloon Text"/>
    <w:basedOn w:val="Normal"/>
    <w:link w:val="BalloonTextChar"/>
    <w:uiPriority w:val="99"/>
    <w:semiHidden/>
    <w:unhideWhenUsed/>
    <w:rsid w:val="00415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E4A"/>
    <w:rPr>
      <w:rFonts w:ascii="Segoe UI" w:hAnsi="Segoe UI" w:cs="Segoe UI"/>
      <w:sz w:val="18"/>
      <w:szCs w:val="18"/>
    </w:rPr>
  </w:style>
  <w:style w:type="paragraph" w:styleId="ListParagraph">
    <w:name w:val="List Paragraph"/>
    <w:basedOn w:val="Normal"/>
    <w:uiPriority w:val="34"/>
    <w:qFormat/>
    <w:rsid w:val="00215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kums.lv/" TargetMode="External"/><Relationship Id="rId18" Type="http://schemas.openxmlformats.org/officeDocument/2006/relationships/hyperlink" Target="mailto:izglitiba@tukums.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ukums.lv" TargetMode="External"/><Relationship Id="rId7" Type="http://schemas.openxmlformats.org/officeDocument/2006/relationships/footnotes" Target="footnotes.xml"/><Relationship Id="rId12" Type="http://schemas.openxmlformats.org/officeDocument/2006/relationships/hyperlink" Target="http://www.tukums.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tukums.lv" TargetMode="External"/><Relationship Id="rId20"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tukums.l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ukums.lv/" TargetMode="External"/><Relationship Id="rId23" Type="http://schemas.openxmlformats.org/officeDocument/2006/relationships/footer" Target="footer1.xml"/><Relationship Id="rId10" Type="http://schemas.openxmlformats.org/officeDocument/2006/relationships/hyperlink" Target="http://www.tukums.lv" TargetMode="External"/><Relationship Id="rId19" Type="http://schemas.openxmlformats.org/officeDocument/2006/relationships/hyperlink" Target="http://www.tip.edu.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ome@tukums.lv" TargetMode="External"/><Relationship Id="rId22"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6C89-37FF-4070-B76C-F7C02AD7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58305</Words>
  <Characters>33235</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Maija.Sulca</cp:lastModifiedBy>
  <cp:revision>3</cp:revision>
  <cp:lastPrinted>2015-08-25T06:09:00Z</cp:lastPrinted>
  <dcterms:created xsi:type="dcterms:W3CDTF">2015-08-25T05:51:00Z</dcterms:created>
  <dcterms:modified xsi:type="dcterms:W3CDTF">2015-08-25T06:10:00Z</dcterms:modified>
</cp:coreProperties>
</file>